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6BC08" w14:textId="77777777" w:rsidR="00AB7F6F" w:rsidRPr="00015F0D" w:rsidRDefault="00AB7F6F" w:rsidP="002B0FE9">
      <w:pPr>
        <w:rPr>
          <w:rFonts w:ascii="Calibri" w:hAnsi="Calibri" w:cs="Calibri"/>
          <w:b/>
          <w:sz w:val="18"/>
          <w:szCs w:val="18"/>
        </w:rPr>
      </w:pPr>
      <w:r w:rsidRPr="00015F0D">
        <w:rPr>
          <w:rFonts w:ascii="Calibri" w:hAnsi="Calibri" w:cs="Calibri"/>
          <w:b/>
          <w:sz w:val="18"/>
          <w:szCs w:val="18"/>
        </w:rPr>
        <w:t xml:space="preserve">Direction </w:t>
      </w:r>
      <w:r w:rsidR="0043415F">
        <w:rPr>
          <w:rFonts w:ascii="Calibri" w:hAnsi="Calibri" w:cs="Calibri"/>
          <w:b/>
          <w:sz w:val="18"/>
          <w:szCs w:val="18"/>
        </w:rPr>
        <w:t>de l’accompagnement et du développement RH</w:t>
      </w:r>
    </w:p>
    <w:p w14:paraId="0DF82B6B" w14:textId="77777777" w:rsidR="00AB7F6F" w:rsidRDefault="00832B10" w:rsidP="002B0FE9">
      <w:pPr>
        <w:tabs>
          <w:tab w:val="left" w:pos="7088"/>
        </w:tabs>
        <w:rPr>
          <w:rFonts w:ascii="Calibri" w:hAnsi="Calibri" w:cs="Calibri"/>
          <w:sz w:val="16"/>
          <w:szCs w:val="16"/>
        </w:rPr>
      </w:pPr>
      <w:r>
        <w:rPr>
          <w:rFonts w:ascii="Calibri" w:hAnsi="Calibri" w:cs="Calibri"/>
          <w:sz w:val="16"/>
          <w:szCs w:val="16"/>
        </w:rPr>
        <w:t>Sous</w:t>
      </w:r>
      <w:r w:rsidR="0043415F">
        <w:rPr>
          <w:rFonts w:ascii="Calibri" w:hAnsi="Calibri" w:cs="Calibri"/>
          <w:sz w:val="16"/>
          <w:szCs w:val="16"/>
        </w:rPr>
        <w:t>-</w:t>
      </w:r>
      <w:r>
        <w:rPr>
          <w:rFonts w:ascii="Calibri" w:hAnsi="Calibri" w:cs="Calibri"/>
          <w:sz w:val="16"/>
          <w:szCs w:val="16"/>
        </w:rPr>
        <w:t>Direction Accompagnement des Personnels</w:t>
      </w:r>
    </w:p>
    <w:p w14:paraId="04A6574E" w14:textId="77777777" w:rsidR="00832B10" w:rsidRPr="00B05757" w:rsidRDefault="00832B10" w:rsidP="002B0FE9">
      <w:pPr>
        <w:tabs>
          <w:tab w:val="left" w:pos="7088"/>
        </w:tabs>
        <w:rPr>
          <w:rFonts w:ascii="Calibri" w:hAnsi="Calibri" w:cs="Calibri"/>
          <w:sz w:val="16"/>
          <w:szCs w:val="16"/>
        </w:rPr>
      </w:pPr>
      <w:r>
        <w:rPr>
          <w:rFonts w:ascii="Calibri" w:hAnsi="Calibri" w:cs="Calibri"/>
          <w:sz w:val="16"/>
          <w:szCs w:val="16"/>
        </w:rPr>
        <w:t>Pôle Formation Continue</w:t>
      </w:r>
    </w:p>
    <w:p w14:paraId="66BF5BFE" w14:textId="1693FC7D" w:rsidR="006E2ED1" w:rsidRDefault="002108A5" w:rsidP="00E9771B">
      <w:pPr>
        <w:tabs>
          <w:tab w:val="left" w:pos="6096"/>
        </w:tabs>
        <w:rPr>
          <w:rFonts w:ascii="Calibri" w:hAnsi="Calibri" w:cs="Calibri"/>
          <w:sz w:val="16"/>
          <w:szCs w:val="16"/>
        </w:rPr>
      </w:pPr>
      <w:r>
        <w:rPr>
          <w:rFonts w:ascii="Calibri" w:hAnsi="Calibri" w:cs="Calibri"/>
          <w:sz w:val="16"/>
          <w:szCs w:val="16"/>
        </w:rPr>
        <w:t xml:space="preserve">Présidence </w:t>
      </w:r>
      <w:r w:rsidR="00832B10">
        <w:rPr>
          <w:rFonts w:ascii="Calibri" w:hAnsi="Calibri" w:cs="Calibri"/>
          <w:sz w:val="16"/>
          <w:szCs w:val="16"/>
        </w:rPr>
        <w:t>–</w:t>
      </w:r>
      <w:r>
        <w:rPr>
          <w:rFonts w:ascii="Calibri" w:hAnsi="Calibri" w:cs="Calibri"/>
          <w:sz w:val="16"/>
          <w:szCs w:val="16"/>
        </w:rPr>
        <w:t xml:space="preserve"> </w:t>
      </w:r>
      <w:r w:rsidR="00832B10">
        <w:rPr>
          <w:rFonts w:ascii="Calibri" w:hAnsi="Calibri" w:cs="Calibri"/>
          <w:sz w:val="16"/>
          <w:szCs w:val="16"/>
        </w:rPr>
        <w:t>Site Lionnois</w:t>
      </w:r>
    </w:p>
    <w:p w14:paraId="464A0E5F" w14:textId="22161D84" w:rsidR="005F09E3" w:rsidRDefault="005F09E3" w:rsidP="00E9771B">
      <w:pPr>
        <w:tabs>
          <w:tab w:val="left" w:pos="6096"/>
        </w:tabs>
        <w:rPr>
          <w:rFonts w:ascii="Calibri" w:hAnsi="Calibri" w:cs="Calibri"/>
          <w:sz w:val="16"/>
          <w:szCs w:val="16"/>
        </w:rPr>
      </w:pPr>
    </w:p>
    <w:p w14:paraId="457723F9" w14:textId="06ABEB31" w:rsidR="005F09E3" w:rsidRDefault="005F09E3" w:rsidP="00E9771B">
      <w:pPr>
        <w:tabs>
          <w:tab w:val="left" w:pos="6096"/>
        </w:tabs>
        <w:rPr>
          <w:rFonts w:ascii="Calibri" w:hAnsi="Calibri" w:cs="Calibri"/>
          <w:sz w:val="16"/>
          <w:szCs w:val="16"/>
        </w:rPr>
      </w:pPr>
    </w:p>
    <w:p w14:paraId="732D9D0C" w14:textId="77777777" w:rsidR="004B0995" w:rsidRDefault="004B0995" w:rsidP="00E9771B">
      <w:pPr>
        <w:tabs>
          <w:tab w:val="left" w:pos="6096"/>
        </w:tabs>
        <w:rPr>
          <w:rFonts w:ascii="Calibri" w:hAnsi="Calibri" w:cs="Calibri"/>
          <w:b/>
          <w:sz w:val="22"/>
          <w:szCs w:val="16"/>
        </w:rPr>
      </w:pPr>
    </w:p>
    <w:p w14:paraId="0C6A6137" w14:textId="3E483532" w:rsidR="005F09E3" w:rsidRPr="004B0995" w:rsidRDefault="00907B9C" w:rsidP="00E9771B">
      <w:pPr>
        <w:tabs>
          <w:tab w:val="left" w:pos="6096"/>
        </w:tabs>
        <w:rPr>
          <w:rFonts w:ascii="Calibri" w:hAnsi="Calibri" w:cs="Calibri"/>
          <w:b/>
          <w:sz w:val="22"/>
          <w:szCs w:val="16"/>
        </w:rPr>
      </w:pPr>
      <w:r w:rsidRPr="004B0995">
        <w:rPr>
          <w:rFonts w:ascii="Calibri" w:hAnsi="Calibri" w:cs="Calibri"/>
          <w:b/>
          <w:sz w:val="22"/>
          <w:szCs w:val="16"/>
        </w:rPr>
        <w:t>Préambule</w:t>
      </w:r>
    </w:p>
    <w:p w14:paraId="34895CDA" w14:textId="14BBDE75" w:rsidR="005F09E3" w:rsidRPr="00D64A4F" w:rsidRDefault="005F09E3" w:rsidP="00E9771B">
      <w:pPr>
        <w:tabs>
          <w:tab w:val="left" w:pos="6096"/>
        </w:tabs>
        <w:rPr>
          <w:rFonts w:ascii="Calibri" w:hAnsi="Calibri" w:cs="Calibri"/>
          <w:sz w:val="22"/>
          <w:szCs w:val="16"/>
        </w:rPr>
      </w:pPr>
    </w:p>
    <w:p w14:paraId="0651D805" w14:textId="4191A3E2" w:rsidR="005F09E3" w:rsidRPr="00D64A4F" w:rsidRDefault="004B0995" w:rsidP="00E9771B">
      <w:pPr>
        <w:tabs>
          <w:tab w:val="left" w:pos="6096"/>
        </w:tabs>
        <w:rPr>
          <w:rFonts w:ascii="Calibri" w:hAnsi="Calibri" w:cs="Calibri"/>
          <w:sz w:val="22"/>
          <w:szCs w:val="16"/>
        </w:rPr>
      </w:pPr>
      <w:r>
        <w:rPr>
          <w:rFonts w:ascii="Calibri" w:hAnsi="Calibri" w:cs="Calibri"/>
          <w:sz w:val="22"/>
          <w:szCs w:val="16"/>
        </w:rPr>
        <w:t>Validation des formations en hygiène et sécurité</w:t>
      </w:r>
    </w:p>
    <w:p w14:paraId="76A5467D" w14:textId="3D8E1289" w:rsidR="005F09E3" w:rsidRPr="00D64A4F" w:rsidRDefault="005F09E3" w:rsidP="00E9771B">
      <w:pPr>
        <w:tabs>
          <w:tab w:val="left" w:pos="6096"/>
        </w:tabs>
        <w:rPr>
          <w:rFonts w:ascii="Calibri" w:hAnsi="Calibri" w:cs="Calibri"/>
          <w:sz w:val="22"/>
          <w:szCs w:val="16"/>
        </w:rPr>
      </w:pPr>
    </w:p>
    <w:p w14:paraId="25FAE556" w14:textId="77777777" w:rsidR="003F6E9A" w:rsidRPr="00D64A4F" w:rsidRDefault="003F6E9A">
      <w:pPr>
        <w:rPr>
          <w:rFonts w:ascii="Calibri" w:hAnsi="Calibri" w:cs="Calibri"/>
          <w:sz w:val="22"/>
          <w:szCs w:val="16"/>
        </w:rPr>
      </w:pPr>
    </w:p>
    <w:p w14:paraId="1D99D3A1" w14:textId="491CAE0B" w:rsidR="003F6E9A" w:rsidRPr="00D64A4F" w:rsidRDefault="003F6E9A" w:rsidP="00D64A4F">
      <w:pPr>
        <w:jc w:val="both"/>
        <w:rPr>
          <w:rFonts w:ascii="Calibri" w:hAnsi="Calibri" w:cs="Calibri"/>
          <w:sz w:val="22"/>
          <w:szCs w:val="16"/>
        </w:rPr>
      </w:pPr>
      <w:r w:rsidRPr="00D64A4F">
        <w:rPr>
          <w:rFonts w:ascii="Calibri" w:hAnsi="Calibri" w:cs="Calibri"/>
          <w:sz w:val="22"/>
          <w:szCs w:val="16"/>
        </w:rPr>
        <w:t>Les formations en hygiène et sécurité présentées ci-dessous, ont été évaluées et validées par nos services compétents, conformément aux réglementations en vigueur et aux standards de qualité établis par l’Université de Lorraine.</w:t>
      </w:r>
    </w:p>
    <w:p w14:paraId="6C4DA546" w14:textId="79CA60FE" w:rsidR="003F6E9A" w:rsidRPr="00D64A4F" w:rsidRDefault="003F6E9A" w:rsidP="00D64A4F">
      <w:pPr>
        <w:jc w:val="both"/>
        <w:rPr>
          <w:rFonts w:ascii="Calibri" w:hAnsi="Calibri" w:cs="Calibri"/>
          <w:sz w:val="22"/>
          <w:szCs w:val="16"/>
        </w:rPr>
      </w:pPr>
    </w:p>
    <w:p w14:paraId="63F7E622" w14:textId="05991193" w:rsidR="003F6E9A" w:rsidRPr="00D64A4F" w:rsidRDefault="003F6E9A" w:rsidP="00D64A4F">
      <w:pPr>
        <w:jc w:val="both"/>
        <w:rPr>
          <w:rFonts w:ascii="Calibri" w:hAnsi="Calibri" w:cs="Calibri"/>
          <w:sz w:val="22"/>
          <w:szCs w:val="16"/>
        </w:rPr>
      </w:pPr>
      <w:r w:rsidRPr="00D64A4F">
        <w:rPr>
          <w:rFonts w:ascii="Calibri" w:hAnsi="Calibri" w:cs="Calibri"/>
          <w:sz w:val="22"/>
          <w:szCs w:val="16"/>
        </w:rPr>
        <w:t>Les prérequis nécessaires à l’accès à ces formations, ainsi que le cadre réglementaire associé</w:t>
      </w:r>
      <w:r w:rsidR="00D64A4F" w:rsidRPr="00D64A4F">
        <w:rPr>
          <w:rFonts w:ascii="Calibri" w:hAnsi="Calibri" w:cs="Calibri"/>
          <w:sz w:val="22"/>
          <w:szCs w:val="16"/>
        </w:rPr>
        <w:t xml:space="preserve">, sont disponibles sur demande et peuvent être fournis par la Direction Prévention, Sécurité Environnement </w:t>
      </w:r>
      <w:r w:rsidR="00D64A4F">
        <w:rPr>
          <w:rFonts w:ascii="Calibri" w:hAnsi="Calibri" w:cs="Calibri"/>
          <w:sz w:val="22"/>
          <w:szCs w:val="16"/>
        </w:rPr>
        <w:t xml:space="preserve">(DPSE) ou le service de Formation Continue des Personnels (FCP) </w:t>
      </w:r>
      <w:r w:rsidR="00D64A4F" w:rsidRPr="00D64A4F">
        <w:rPr>
          <w:rFonts w:ascii="Calibri" w:hAnsi="Calibri" w:cs="Calibri"/>
          <w:sz w:val="22"/>
          <w:szCs w:val="16"/>
        </w:rPr>
        <w:t>de l’Université de Lorraine.</w:t>
      </w:r>
    </w:p>
    <w:p w14:paraId="654EA464" w14:textId="77777777" w:rsidR="00D64A4F" w:rsidRPr="00D64A4F" w:rsidRDefault="00D64A4F" w:rsidP="00D64A4F">
      <w:pPr>
        <w:jc w:val="both"/>
        <w:rPr>
          <w:rFonts w:ascii="Calibri" w:hAnsi="Calibri" w:cs="Calibri"/>
          <w:sz w:val="22"/>
          <w:szCs w:val="16"/>
        </w:rPr>
      </w:pPr>
    </w:p>
    <w:p w14:paraId="02578DA8" w14:textId="17459742" w:rsidR="00D64A4F" w:rsidRPr="00D64A4F" w:rsidRDefault="00D64A4F" w:rsidP="00D64A4F">
      <w:pPr>
        <w:jc w:val="both"/>
        <w:rPr>
          <w:rFonts w:ascii="Calibri" w:hAnsi="Calibri" w:cs="Calibri"/>
          <w:sz w:val="22"/>
          <w:szCs w:val="16"/>
        </w:rPr>
      </w:pPr>
      <w:r w:rsidRPr="00D64A4F">
        <w:rPr>
          <w:rFonts w:ascii="Calibri" w:hAnsi="Calibri" w:cs="Calibri"/>
          <w:sz w:val="22"/>
          <w:szCs w:val="16"/>
        </w:rPr>
        <w:t>Il est rappelé que tous les nouveaux personnels intégrant l'Université de Lorraine doivent suivre </w:t>
      </w:r>
      <w:r w:rsidRPr="00D64A4F">
        <w:rPr>
          <w:rFonts w:ascii="Calibri" w:hAnsi="Calibri" w:cs="Calibri"/>
          <w:b/>
          <w:bCs/>
          <w:sz w:val="22"/>
          <w:szCs w:val="16"/>
        </w:rPr>
        <w:t>deux formations réglementaires</w:t>
      </w:r>
      <w:r w:rsidRPr="00D64A4F">
        <w:rPr>
          <w:rFonts w:ascii="Calibri" w:hAnsi="Calibri" w:cs="Calibri"/>
          <w:sz w:val="22"/>
          <w:szCs w:val="16"/>
        </w:rPr>
        <w:t> (</w:t>
      </w:r>
      <w:r w:rsidRPr="00D64A4F">
        <w:rPr>
          <w:rFonts w:ascii="Calibri" w:hAnsi="Calibri" w:cs="Calibri"/>
          <w:i/>
          <w:sz w:val="22"/>
          <w:szCs w:val="16"/>
        </w:rPr>
        <w:t>Culture de prévention pour les nouveaux entrants</w:t>
      </w:r>
      <w:r w:rsidRPr="00D64A4F">
        <w:rPr>
          <w:rFonts w:ascii="Calibri" w:hAnsi="Calibri" w:cs="Calibri"/>
          <w:sz w:val="22"/>
          <w:szCs w:val="16"/>
        </w:rPr>
        <w:t xml:space="preserve"> et </w:t>
      </w:r>
      <w:r w:rsidRPr="00D64A4F">
        <w:rPr>
          <w:rFonts w:ascii="Calibri" w:hAnsi="Calibri" w:cs="Calibri"/>
          <w:i/>
          <w:sz w:val="22"/>
          <w:szCs w:val="16"/>
        </w:rPr>
        <w:t>Sûreté informatique</w:t>
      </w:r>
      <w:r w:rsidRPr="00D64A4F">
        <w:rPr>
          <w:rFonts w:ascii="Calibri" w:hAnsi="Calibri" w:cs="Calibri"/>
          <w:sz w:val="22"/>
          <w:szCs w:val="16"/>
        </w:rPr>
        <w:t>) présentant les informations nécessaires pour assurer leur sécurité, protéger leur santé, connaître les mesures de prévention ainsi que la conduite à tenir en cas d'accident, ainsi que les mesures de protection en informatique.</w:t>
      </w:r>
    </w:p>
    <w:p w14:paraId="73E20A5E" w14:textId="77777777" w:rsidR="00D64A4F" w:rsidRPr="00D64A4F" w:rsidRDefault="00D64A4F" w:rsidP="00D64A4F">
      <w:pPr>
        <w:jc w:val="both"/>
        <w:rPr>
          <w:rFonts w:ascii="Calibri" w:hAnsi="Calibri" w:cs="Calibri"/>
          <w:sz w:val="22"/>
          <w:szCs w:val="16"/>
        </w:rPr>
      </w:pPr>
      <w:r w:rsidRPr="00D64A4F">
        <w:rPr>
          <w:rFonts w:ascii="Calibri" w:hAnsi="Calibri" w:cs="Calibri"/>
          <w:sz w:val="22"/>
          <w:szCs w:val="16"/>
        </w:rPr>
        <w:t>Ces formations obligatoires sont inscrites dans le décret 82-453 du 28 mai 1982 relatif à l'hygiène, à la sécurité du travail, à la prévention médicale dans la fonction publique (article 6) ainsi que dans le code du travail (article L.4141-2).</w:t>
      </w:r>
    </w:p>
    <w:p w14:paraId="1EF12059" w14:textId="52A29DD2" w:rsidR="00D64A4F" w:rsidRPr="00D64A4F" w:rsidRDefault="00D64A4F" w:rsidP="00D64A4F">
      <w:pPr>
        <w:jc w:val="both"/>
        <w:rPr>
          <w:rFonts w:ascii="Calibri" w:hAnsi="Calibri" w:cs="Calibri"/>
          <w:sz w:val="22"/>
          <w:szCs w:val="16"/>
        </w:rPr>
      </w:pPr>
    </w:p>
    <w:p w14:paraId="38F403DD" w14:textId="4B8DB394" w:rsidR="004B0995" w:rsidRDefault="00D64A4F" w:rsidP="004B0995">
      <w:pPr>
        <w:jc w:val="both"/>
        <w:rPr>
          <w:rFonts w:ascii="Calibri" w:hAnsi="Calibri" w:cs="Calibri"/>
          <w:sz w:val="22"/>
          <w:szCs w:val="16"/>
        </w:rPr>
      </w:pPr>
      <w:r w:rsidRPr="00D64A4F">
        <w:rPr>
          <w:rFonts w:ascii="Calibri" w:hAnsi="Calibri" w:cs="Calibri"/>
          <w:sz w:val="22"/>
          <w:szCs w:val="16"/>
        </w:rPr>
        <w:t>Ce document valide également les délais entre les formations initiales et les sessions de recyclage, comme indiqué dans les programmes de formation</w:t>
      </w:r>
      <w:r w:rsidR="004B0995">
        <w:rPr>
          <w:rFonts w:ascii="Calibri" w:hAnsi="Calibri" w:cs="Calibri"/>
          <w:sz w:val="22"/>
          <w:szCs w:val="16"/>
        </w:rPr>
        <w:t>.</w:t>
      </w:r>
    </w:p>
    <w:p w14:paraId="162F083D" w14:textId="255BCCFA" w:rsidR="00A64CC4" w:rsidRDefault="00A64CC4" w:rsidP="004B0995">
      <w:pPr>
        <w:jc w:val="both"/>
        <w:rPr>
          <w:rFonts w:ascii="Calibri" w:hAnsi="Calibri" w:cs="Calibri"/>
          <w:sz w:val="22"/>
          <w:szCs w:val="16"/>
        </w:rPr>
      </w:pPr>
    </w:p>
    <w:p w14:paraId="69D4DF9D" w14:textId="635E21BB" w:rsidR="004B0995" w:rsidRDefault="004B0995" w:rsidP="004B0995">
      <w:pPr>
        <w:jc w:val="both"/>
        <w:rPr>
          <w:rFonts w:ascii="Calibri" w:hAnsi="Calibri" w:cs="Calibri"/>
          <w:sz w:val="22"/>
          <w:szCs w:val="16"/>
        </w:rPr>
      </w:pPr>
    </w:p>
    <w:p w14:paraId="2D40F5CD" w14:textId="30227E68" w:rsidR="00350EB0" w:rsidRDefault="00350EB0" w:rsidP="004B0995">
      <w:pPr>
        <w:jc w:val="both"/>
        <w:rPr>
          <w:rFonts w:ascii="Calibri" w:hAnsi="Calibri" w:cs="Calibri"/>
          <w:sz w:val="22"/>
          <w:szCs w:val="16"/>
        </w:rPr>
      </w:pPr>
    </w:p>
    <w:p w14:paraId="365839D1" w14:textId="77777777" w:rsidR="00350EB0" w:rsidRDefault="00350EB0" w:rsidP="004B0995">
      <w:pPr>
        <w:jc w:val="both"/>
        <w:rPr>
          <w:rFonts w:ascii="Calibri" w:hAnsi="Calibri" w:cs="Calibri"/>
          <w:sz w:val="22"/>
          <w:szCs w:val="16"/>
        </w:rPr>
      </w:pPr>
    </w:p>
    <w:p w14:paraId="002BF163" w14:textId="3D70A449" w:rsidR="004B0995" w:rsidRDefault="004B0995" w:rsidP="004B0995">
      <w:pPr>
        <w:jc w:val="both"/>
        <w:rPr>
          <w:rFonts w:ascii="Calibri" w:hAnsi="Calibri" w:cs="Calibri"/>
          <w:sz w:val="22"/>
          <w:szCs w:val="16"/>
        </w:rPr>
      </w:pPr>
    </w:p>
    <w:p w14:paraId="255B6541" w14:textId="77777777" w:rsidR="004B0995" w:rsidRDefault="004B0995" w:rsidP="004B0995">
      <w:pPr>
        <w:jc w:val="both"/>
        <w:rPr>
          <w:rFonts w:ascii="Calibri" w:hAnsi="Calibri" w:cs="Calibri"/>
          <w:sz w:val="22"/>
          <w:szCs w:val="16"/>
        </w:rPr>
      </w:pPr>
    </w:p>
    <w:p w14:paraId="5C9E3062" w14:textId="33CB7843" w:rsidR="00350EB0" w:rsidRDefault="00350EB0" w:rsidP="004B0995">
      <w:pPr>
        <w:jc w:val="both"/>
        <w:rPr>
          <w:rFonts w:ascii="Calibri" w:hAnsi="Calibri" w:cs="Calibri"/>
          <w:sz w:val="22"/>
          <w:szCs w:val="16"/>
        </w:rPr>
      </w:pPr>
      <w:r>
        <w:rPr>
          <w:rFonts w:ascii="Calibri" w:hAnsi="Calibri" w:cs="Calibri"/>
          <w:sz w:val="22"/>
          <w:szCs w:val="16"/>
        </w:rPr>
        <w:t>Sandrine GIRARDELLI</w:t>
      </w:r>
      <w:r>
        <w:rPr>
          <w:rFonts w:ascii="Calibri" w:hAnsi="Calibri" w:cs="Calibri"/>
          <w:sz w:val="22"/>
          <w:szCs w:val="16"/>
        </w:rPr>
        <w:tab/>
      </w:r>
      <w:r>
        <w:rPr>
          <w:rFonts w:ascii="Calibri" w:hAnsi="Calibri" w:cs="Calibri"/>
          <w:sz w:val="22"/>
          <w:szCs w:val="16"/>
        </w:rPr>
        <w:tab/>
      </w:r>
      <w:r>
        <w:rPr>
          <w:rFonts w:ascii="Calibri" w:hAnsi="Calibri" w:cs="Calibri"/>
          <w:sz w:val="22"/>
          <w:szCs w:val="16"/>
        </w:rPr>
        <w:tab/>
      </w:r>
      <w:r>
        <w:rPr>
          <w:rFonts w:ascii="Calibri" w:hAnsi="Calibri" w:cs="Calibri"/>
          <w:sz w:val="22"/>
          <w:szCs w:val="16"/>
        </w:rPr>
        <w:tab/>
      </w:r>
      <w:r>
        <w:rPr>
          <w:rFonts w:ascii="Calibri" w:hAnsi="Calibri" w:cs="Calibri"/>
          <w:sz w:val="22"/>
          <w:szCs w:val="16"/>
        </w:rPr>
        <w:tab/>
      </w:r>
      <w:r>
        <w:rPr>
          <w:rFonts w:ascii="Calibri" w:hAnsi="Calibri" w:cs="Calibri"/>
          <w:sz w:val="22"/>
          <w:szCs w:val="16"/>
        </w:rPr>
        <w:tab/>
      </w:r>
      <w:r>
        <w:rPr>
          <w:rFonts w:ascii="Calibri" w:hAnsi="Calibri" w:cs="Calibri"/>
          <w:sz w:val="22"/>
          <w:szCs w:val="16"/>
        </w:rPr>
        <w:tab/>
        <w:t>Jonathan CASAL</w:t>
      </w:r>
    </w:p>
    <w:p w14:paraId="103BF445" w14:textId="4B0F939F" w:rsidR="00350EB0" w:rsidRDefault="00350EB0" w:rsidP="004B0995">
      <w:pPr>
        <w:jc w:val="both"/>
        <w:rPr>
          <w:rFonts w:ascii="Calibri" w:hAnsi="Calibri" w:cs="Calibri"/>
          <w:sz w:val="22"/>
          <w:szCs w:val="16"/>
        </w:rPr>
      </w:pPr>
      <w:r>
        <w:rPr>
          <w:rFonts w:ascii="Calibri" w:hAnsi="Calibri" w:cs="Calibri"/>
          <w:sz w:val="22"/>
          <w:szCs w:val="16"/>
        </w:rPr>
        <w:t>Responsable du</w:t>
      </w:r>
      <w:r>
        <w:rPr>
          <w:rFonts w:ascii="Calibri" w:hAnsi="Calibri" w:cs="Calibri"/>
          <w:sz w:val="22"/>
          <w:szCs w:val="16"/>
        </w:rPr>
        <w:tab/>
        <w:t xml:space="preserve"> Service de Formation Continue </w:t>
      </w:r>
      <w:r>
        <w:rPr>
          <w:rFonts w:ascii="Calibri" w:hAnsi="Calibri" w:cs="Calibri"/>
          <w:sz w:val="22"/>
          <w:szCs w:val="16"/>
        </w:rPr>
        <w:tab/>
      </w:r>
      <w:r>
        <w:rPr>
          <w:rFonts w:ascii="Calibri" w:hAnsi="Calibri" w:cs="Calibri"/>
          <w:sz w:val="22"/>
          <w:szCs w:val="16"/>
        </w:rPr>
        <w:tab/>
      </w:r>
      <w:r>
        <w:rPr>
          <w:rFonts w:ascii="Calibri" w:hAnsi="Calibri" w:cs="Calibri"/>
          <w:sz w:val="22"/>
          <w:szCs w:val="16"/>
        </w:rPr>
        <w:tab/>
        <w:t>Directeur opérationnel DPSE</w:t>
      </w:r>
    </w:p>
    <w:p w14:paraId="405FC5EB" w14:textId="55D18EBF" w:rsidR="004B0995" w:rsidRDefault="00350EB0" w:rsidP="004B0995">
      <w:pPr>
        <w:jc w:val="both"/>
        <w:rPr>
          <w:rFonts w:ascii="Calibri" w:hAnsi="Calibri" w:cs="Calibri"/>
          <w:sz w:val="22"/>
          <w:szCs w:val="16"/>
        </w:rPr>
      </w:pPr>
      <w:r>
        <w:rPr>
          <w:rFonts w:ascii="Calibri" w:hAnsi="Calibri" w:cs="Calibri"/>
          <w:sz w:val="22"/>
          <w:szCs w:val="16"/>
        </w:rPr>
        <w:t>Université de Lorraine</w:t>
      </w:r>
      <w:r>
        <w:rPr>
          <w:rFonts w:ascii="Calibri" w:hAnsi="Calibri" w:cs="Calibri"/>
          <w:sz w:val="22"/>
          <w:szCs w:val="16"/>
        </w:rPr>
        <w:tab/>
      </w:r>
      <w:r>
        <w:rPr>
          <w:rFonts w:ascii="Calibri" w:hAnsi="Calibri" w:cs="Calibri"/>
          <w:sz w:val="22"/>
          <w:szCs w:val="16"/>
        </w:rPr>
        <w:tab/>
      </w:r>
      <w:r>
        <w:rPr>
          <w:rFonts w:ascii="Calibri" w:hAnsi="Calibri" w:cs="Calibri"/>
          <w:sz w:val="22"/>
          <w:szCs w:val="16"/>
        </w:rPr>
        <w:tab/>
      </w:r>
      <w:r>
        <w:rPr>
          <w:rFonts w:ascii="Calibri" w:hAnsi="Calibri" w:cs="Calibri"/>
          <w:sz w:val="22"/>
          <w:szCs w:val="16"/>
        </w:rPr>
        <w:tab/>
      </w:r>
      <w:r>
        <w:rPr>
          <w:rFonts w:ascii="Calibri" w:hAnsi="Calibri" w:cs="Calibri"/>
          <w:sz w:val="22"/>
          <w:szCs w:val="16"/>
        </w:rPr>
        <w:tab/>
      </w:r>
      <w:r>
        <w:rPr>
          <w:rFonts w:ascii="Calibri" w:hAnsi="Calibri" w:cs="Calibri"/>
          <w:sz w:val="22"/>
          <w:szCs w:val="16"/>
        </w:rPr>
        <w:tab/>
      </w:r>
      <w:r>
        <w:rPr>
          <w:rFonts w:ascii="Calibri" w:hAnsi="Calibri" w:cs="Calibri"/>
          <w:sz w:val="22"/>
          <w:szCs w:val="16"/>
        </w:rPr>
        <w:tab/>
        <w:t>Université de Lorraine</w:t>
      </w:r>
      <w:r>
        <w:rPr>
          <w:rFonts w:ascii="Calibri" w:hAnsi="Calibri" w:cs="Calibri"/>
          <w:sz w:val="22"/>
          <w:szCs w:val="16"/>
        </w:rPr>
        <w:tab/>
      </w:r>
      <w:r>
        <w:rPr>
          <w:rFonts w:ascii="Calibri" w:hAnsi="Calibri" w:cs="Calibri"/>
          <w:sz w:val="22"/>
          <w:szCs w:val="16"/>
        </w:rPr>
        <w:tab/>
      </w:r>
      <w:r>
        <w:rPr>
          <w:rFonts w:ascii="Calibri" w:hAnsi="Calibri" w:cs="Calibri"/>
          <w:sz w:val="22"/>
          <w:szCs w:val="16"/>
        </w:rPr>
        <w:tab/>
      </w:r>
      <w:r>
        <w:rPr>
          <w:rFonts w:ascii="Calibri" w:hAnsi="Calibri" w:cs="Calibri"/>
          <w:sz w:val="22"/>
          <w:szCs w:val="16"/>
        </w:rPr>
        <w:tab/>
      </w:r>
      <w:r>
        <w:rPr>
          <w:rFonts w:ascii="Calibri" w:hAnsi="Calibri" w:cs="Calibri"/>
          <w:sz w:val="22"/>
          <w:szCs w:val="16"/>
        </w:rPr>
        <w:tab/>
      </w:r>
      <w:r>
        <w:rPr>
          <w:rFonts w:ascii="Calibri" w:hAnsi="Calibri" w:cs="Calibri"/>
          <w:sz w:val="22"/>
          <w:szCs w:val="16"/>
        </w:rPr>
        <w:tab/>
      </w:r>
    </w:p>
    <w:p w14:paraId="67D55891" w14:textId="044DD07A" w:rsidR="00350EB0" w:rsidRPr="004B0995" w:rsidRDefault="00350EB0" w:rsidP="004B0995">
      <w:pPr>
        <w:jc w:val="both"/>
        <w:rPr>
          <w:rFonts w:ascii="Calibri" w:hAnsi="Calibri" w:cs="Calibri"/>
          <w:sz w:val="22"/>
          <w:szCs w:val="16"/>
        </w:rPr>
        <w:sectPr w:rsidR="00350EB0" w:rsidRPr="004B0995" w:rsidSect="006B518C">
          <w:footerReference w:type="default" r:id="rId8"/>
          <w:headerReference w:type="first" r:id="rId9"/>
          <w:footerReference w:type="first" r:id="rId10"/>
          <w:pgSz w:w="11906" w:h="16838" w:code="9"/>
          <w:pgMar w:top="680" w:right="1134" w:bottom="1702" w:left="1416" w:header="680" w:footer="680" w:gutter="0"/>
          <w:cols w:space="708"/>
          <w:titlePg/>
          <w:docGrid w:linePitch="360"/>
        </w:sectPr>
      </w:pPr>
      <w:r>
        <w:rPr>
          <w:rFonts w:ascii="Calibri" w:hAnsi="Calibri" w:cs="Calibri"/>
          <w:sz w:val="22"/>
          <w:szCs w:val="16"/>
        </w:rPr>
        <w:tab/>
      </w:r>
      <w:r>
        <w:rPr>
          <w:rFonts w:ascii="Calibri" w:hAnsi="Calibri" w:cs="Calibri"/>
          <w:sz w:val="22"/>
          <w:szCs w:val="16"/>
        </w:rPr>
        <w:tab/>
      </w:r>
    </w:p>
    <w:p w14:paraId="0E69E59E" w14:textId="0A37D60F" w:rsidR="006B518C" w:rsidRDefault="006B518C">
      <w:pPr>
        <w:rPr>
          <w:rFonts w:ascii="Calibri" w:hAnsi="Calibri" w:cs="Calibri"/>
          <w:sz w:val="16"/>
          <w:szCs w:val="16"/>
        </w:rPr>
      </w:pPr>
    </w:p>
    <w:p w14:paraId="1B1BB4F9" w14:textId="10FA7ECA" w:rsidR="00A26988" w:rsidRDefault="00A26988">
      <w:pPr>
        <w:rPr>
          <w:rFonts w:ascii="Calibri" w:hAnsi="Calibri" w:cs="Calibri"/>
          <w:sz w:val="16"/>
          <w:szCs w:val="16"/>
        </w:rPr>
      </w:pPr>
    </w:p>
    <w:p w14:paraId="74DEC60C" w14:textId="2160C32E" w:rsidR="00A26988" w:rsidRDefault="00A26988">
      <w:pPr>
        <w:rPr>
          <w:rFonts w:ascii="Calibri" w:hAnsi="Calibri" w:cs="Calibri"/>
          <w:sz w:val="16"/>
          <w:szCs w:val="16"/>
        </w:rPr>
      </w:pPr>
    </w:p>
    <w:p w14:paraId="182C8944" w14:textId="77777777" w:rsidR="00A26988" w:rsidRDefault="00A26988">
      <w:pPr>
        <w:rPr>
          <w:rFonts w:ascii="Calibri" w:hAnsi="Calibri" w:cs="Calibri"/>
          <w:sz w:val="16"/>
          <w:szCs w:val="16"/>
        </w:rPr>
      </w:pPr>
    </w:p>
    <w:tbl>
      <w:tblPr>
        <w:tblpPr w:leftFromText="141" w:rightFromText="141" w:vertAnchor="text" w:horzAnchor="margin" w:tblpY="-27"/>
        <w:tblW w:w="15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69"/>
        <w:gridCol w:w="1979"/>
        <w:gridCol w:w="1984"/>
        <w:gridCol w:w="1985"/>
        <w:gridCol w:w="1587"/>
        <w:gridCol w:w="1417"/>
        <w:gridCol w:w="1140"/>
        <w:gridCol w:w="3231"/>
      </w:tblGrid>
      <w:tr w:rsidR="002A3060" w14:paraId="5D1B5739" w14:textId="77777777" w:rsidTr="002A3060">
        <w:trPr>
          <w:trHeight w:val="915"/>
        </w:trPr>
        <w:tc>
          <w:tcPr>
            <w:tcW w:w="2269" w:type="dxa"/>
            <w:shd w:val="clear" w:color="A5A5A5" w:fill="A5A5A5"/>
            <w:vAlign w:val="center"/>
            <w:hideMark/>
          </w:tcPr>
          <w:p w14:paraId="73D689D4" w14:textId="77777777" w:rsidR="002A3060" w:rsidRDefault="002A3060" w:rsidP="00A64CC4">
            <w:pPr>
              <w:jc w:val="center"/>
              <w:rPr>
                <w:rFonts w:ascii="Calibri" w:hAnsi="Calibri" w:cs="Calibri"/>
                <w:b/>
                <w:bCs/>
                <w:color w:val="000000"/>
                <w:sz w:val="22"/>
                <w:szCs w:val="22"/>
              </w:rPr>
            </w:pPr>
            <w:r>
              <w:rPr>
                <w:rFonts w:ascii="Calibri" w:hAnsi="Calibri" w:cs="Calibri"/>
                <w:b/>
                <w:bCs/>
                <w:color w:val="000000"/>
                <w:sz w:val="22"/>
                <w:szCs w:val="22"/>
              </w:rPr>
              <w:t>Formations</w:t>
            </w:r>
          </w:p>
        </w:tc>
        <w:tc>
          <w:tcPr>
            <w:tcW w:w="1979" w:type="dxa"/>
            <w:shd w:val="clear" w:color="A5A5A5" w:fill="A5A5A5"/>
            <w:vAlign w:val="center"/>
            <w:hideMark/>
          </w:tcPr>
          <w:p w14:paraId="087271CC" w14:textId="77777777" w:rsidR="002A3060" w:rsidRDefault="002A3060" w:rsidP="00A64CC4">
            <w:pPr>
              <w:jc w:val="center"/>
              <w:rPr>
                <w:rFonts w:ascii="Calibri" w:hAnsi="Calibri" w:cs="Calibri"/>
                <w:b/>
                <w:bCs/>
                <w:color w:val="000000"/>
                <w:sz w:val="22"/>
                <w:szCs w:val="22"/>
              </w:rPr>
            </w:pPr>
            <w:r>
              <w:rPr>
                <w:rFonts w:ascii="Calibri" w:hAnsi="Calibri" w:cs="Calibri"/>
                <w:b/>
                <w:bCs/>
                <w:color w:val="000000"/>
                <w:sz w:val="22"/>
                <w:szCs w:val="22"/>
              </w:rPr>
              <w:t>Règlementation</w:t>
            </w:r>
          </w:p>
        </w:tc>
        <w:tc>
          <w:tcPr>
            <w:tcW w:w="1984" w:type="dxa"/>
            <w:shd w:val="clear" w:color="A5A5A5" w:fill="A5A5A5"/>
            <w:vAlign w:val="center"/>
            <w:hideMark/>
          </w:tcPr>
          <w:p w14:paraId="29844241" w14:textId="77777777" w:rsidR="002A3060" w:rsidRDefault="002A3060" w:rsidP="00A64CC4">
            <w:pPr>
              <w:jc w:val="center"/>
              <w:rPr>
                <w:rFonts w:ascii="Calibri" w:hAnsi="Calibri" w:cs="Calibri"/>
                <w:b/>
                <w:bCs/>
                <w:color w:val="000000"/>
                <w:sz w:val="22"/>
                <w:szCs w:val="22"/>
              </w:rPr>
            </w:pPr>
            <w:r>
              <w:rPr>
                <w:rFonts w:ascii="Calibri" w:hAnsi="Calibri" w:cs="Calibri"/>
                <w:b/>
                <w:bCs/>
                <w:color w:val="000000"/>
                <w:sz w:val="22"/>
                <w:szCs w:val="22"/>
              </w:rPr>
              <w:t>Public cible</w:t>
            </w:r>
          </w:p>
        </w:tc>
        <w:tc>
          <w:tcPr>
            <w:tcW w:w="1985" w:type="dxa"/>
            <w:shd w:val="clear" w:color="A5A5A5" w:fill="A5A5A5"/>
            <w:vAlign w:val="center"/>
            <w:hideMark/>
          </w:tcPr>
          <w:p w14:paraId="51EE725B" w14:textId="77777777" w:rsidR="002A3060" w:rsidRDefault="002A3060" w:rsidP="00A64CC4">
            <w:pPr>
              <w:jc w:val="center"/>
              <w:rPr>
                <w:rFonts w:ascii="Calibri" w:hAnsi="Calibri" w:cs="Calibri"/>
                <w:b/>
                <w:bCs/>
                <w:color w:val="000000"/>
                <w:sz w:val="22"/>
                <w:szCs w:val="22"/>
              </w:rPr>
            </w:pPr>
            <w:r>
              <w:rPr>
                <w:rFonts w:ascii="Calibri" w:hAnsi="Calibri" w:cs="Calibri"/>
                <w:b/>
                <w:bCs/>
                <w:color w:val="000000"/>
                <w:sz w:val="22"/>
                <w:szCs w:val="22"/>
              </w:rPr>
              <w:t>Prérequis médicaux</w:t>
            </w:r>
          </w:p>
        </w:tc>
        <w:tc>
          <w:tcPr>
            <w:tcW w:w="1587" w:type="dxa"/>
            <w:shd w:val="clear" w:color="A5A5A5" w:fill="A5A5A5"/>
            <w:vAlign w:val="center"/>
          </w:tcPr>
          <w:p w14:paraId="692A33A9" w14:textId="028A34C4" w:rsidR="002A3060" w:rsidRDefault="002A3060" w:rsidP="002A3060">
            <w:pPr>
              <w:jc w:val="center"/>
              <w:rPr>
                <w:rFonts w:ascii="Calibri" w:hAnsi="Calibri" w:cs="Calibri"/>
                <w:b/>
                <w:bCs/>
                <w:color w:val="000000"/>
                <w:sz w:val="22"/>
                <w:szCs w:val="22"/>
              </w:rPr>
            </w:pPr>
            <w:r>
              <w:rPr>
                <w:rFonts w:ascii="Calibri" w:hAnsi="Calibri" w:cs="Calibri"/>
                <w:b/>
                <w:bCs/>
                <w:color w:val="000000"/>
                <w:sz w:val="22"/>
                <w:szCs w:val="22"/>
              </w:rPr>
              <w:t>Documents spécifiques</w:t>
            </w:r>
          </w:p>
        </w:tc>
        <w:tc>
          <w:tcPr>
            <w:tcW w:w="1417" w:type="dxa"/>
            <w:shd w:val="clear" w:color="A5A5A5" w:fill="A5A5A5"/>
            <w:vAlign w:val="center"/>
            <w:hideMark/>
          </w:tcPr>
          <w:p w14:paraId="50EDBC53" w14:textId="1A0C6923" w:rsidR="002A3060" w:rsidRDefault="002A3060" w:rsidP="00A64CC4">
            <w:pPr>
              <w:jc w:val="center"/>
              <w:rPr>
                <w:rFonts w:ascii="Calibri" w:hAnsi="Calibri" w:cs="Calibri"/>
                <w:b/>
                <w:bCs/>
                <w:color w:val="000000"/>
                <w:sz w:val="22"/>
                <w:szCs w:val="22"/>
              </w:rPr>
            </w:pPr>
            <w:r>
              <w:rPr>
                <w:rFonts w:ascii="Calibri" w:hAnsi="Calibri" w:cs="Calibri"/>
                <w:b/>
                <w:bCs/>
                <w:color w:val="000000"/>
                <w:sz w:val="22"/>
                <w:szCs w:val="22"/>
              </w:rPr>
              <w:t>Délai légal entre initiale et recyclage</w:t>
            </w:r>
          </w:p>
        </w:tc>
        <w:tc>
          <w:tcPr>
            <w:tcW w:w="1140" w:type="dxa"/>
            <w:shd w:val="clear" w:color="A5A5A5" w:fill="A5A5A5"/>
            <w:vAlign w:val="center"/>
            <w:hideMark/>
          </w:tcPr>
          <w:p w14:paraId="4B5EAEB8" w14:textId="77777777" w:rsidR="002A3060" w:rsidRDefault="002A3060" w:rsidP="00A64CC4">
            <w:pPr>
              <w:jc w:val="center"/>
              <w:rPr>
                <w:rFonts w:ascii="Calibri" w:hAnsi="Calibri" w:cs="Calibri"/>
                <w:b/>
                <w:bCs/>
                <w:color w:val="000000"/>
                <w:sz w:val="22"/>
                <w:szCs w:val="22"/>
              </w:rPr>
            </w:pPr>
            <w:r>
              <w:rPr>
                <w:rFonts w:ascii="Calibri" w:hAnsi="Calibri" w:cs="Calibri"/>
                <w:b/>
                <w:bCs/>
                <w:color w:val="000000"/>
                <w:sz w:val="22"/>
                <w:szCs w:val="22"/>
              </w:rPr>
              <w:t>Tolérance recyclage</w:t>
            </w:r>
          </w:p>
        </w:tc>
        <w:tc>
          <w:tcPr>
            <w:tcW w:w="3231" w:type="dxa"/>
            <w:shd w:val="clear" w:color="A5A5A5" w:fill="A5A5A5"/>
            <w:vAlign w:val="center"/>
            <w:hideMark/>
          </w:tcPr>
          <w:p w14:paraId="0A619845" w14:textId="77777777" w:rsidR="002A3060" w:rsidRPr="00EA3B2C" w:rsidRDefault="002A3060" w:rsidP="00A64CC4">
            <w:pPr>
              <w:jc w:val="center"/>
              <w:rPr>
                <w:rFonts w:ascii="Calibri" w:hAnsi="Calibri" w:cs="Calibri"/>
                <w:b/>
                <w:bCs/>
                <w:sz w:val="22"/>
                <w:szCs w:val="22"/>
              </w:rPr>
            </w:pPr>
            <w:r w:rsidRPr="00EA3B2C">
              <w:rPr>
                <w:rFonts w:ascii="Calibri" w:hAnsi="Calibri" w:cs="Calibri"/>
                <w:b/>
                <w:bCs/>
                <w:sz w:val="22"/>
                <w:szCs w:val="22"/>
              </w:rPr>
              <w:t>Observations</w:t>
            </w:r>
          </w:p>
        </w:tc>
      </w:tr>
      <w:tr w:rsidR="002A3060" w14:paraId="1D46A3F6" w14:textId="77777777" w:rsidTr="002A3060">
        <w:trPr>
          <w:trHeight w:val="651"/>
        </w:trPr>
        <w:tc>
          <w:tcPr>
            <w:tcW w:w="2269" w:type="dxa"/>
            <w:shd w:val="clear" w:color="auto" w:fill="E5DFEC" w:themeFill="accent4" w:themeFillTint="33"/>
            <w:vAlign w:val="center"/>
            <w:hideMark/>
          </w:tcPr>
          <w:p w14:paraId="7CEDFC78" w14:textId="77777777" w:rsidR="002A3060" w:rsidRDefault="002A3060" w:rsidP="00A64CC4">
            <w:pPr>
              <w:jc w:val="center"/>
              <w:rPr>
                <w:rFonts w:ascii="Calibri" w:hAnsi="Calibri" w:cs="Calibri"/>
                <w:color w:val="000000"/>
                <w:sz w:val="22"/>
                <w:szCs w:val="22"/>
              </w:rPr>
            </w:pPr>
            <w:r>
              <w:rPr>
                <w:rFonts w:ascii="Calibri" w:hAnsi="Calibri" w:cs="Calibri"/>
                <w:color w:val="000000"/>
                <w:sz w:val="22"/>
                <w:szCs w:val="22"/>
              </w:rPr>
              <w:t xml:space="preserve">CACES – </w:t>
            </w:r>
          </w:p>
          <w:p w14:paraId="50FB94D5" w14:textId="77777777" w:rsidR="002A3060" w:rsidRDefault="002A3060" w:rsidP="00A64CC4">
            <w:pPr>
              <w:jc w:val="center"/>
              <w:rPr>
                <w:rFonts w:ascii="Calibri" w:hAnsi="Calibri" w:cs="Calibri"/>
                <w:color w:val="000000"/>
                <w:sz w:val="22"/>
                <w:szCs w:val="22"/>
              </w:rPr>
            </w:pPr>
            <w:r>
              <w:rPr>
                <w:rFonts w:ascii="Calibri" w:hAnsi="Calibri" w:cs="Calibri"/>
                <w:color w:val="000000"/>
                <w:sz w:val="22"/>
                <w:szCs w:val="22"/>
              </w:rPr>
              <w:t>PEMP R486</w:t>
            </w:r>
          </w:p>
        </w:tc>
        <w:tc>
          <w:tcPr>
            <w:tcW w:w="1979" w:type="dxa"/>
            <w:vMerge w:val="restart"/>
            <w:shd w:val="clear" w:color="auto" w:fill="E5DFEC" w:themeFill="accent4" w:themeFillTint="33"/>
            <w:vAlign w:val="center"/>
            <w:hideMark/>
          </w:tcPr>
          <w:p w14:paraId="5E89985A" w14:textId="77777777" w:rsidR="002A3060" w:rsidRDefault="002A3060" w:rsidP="00A64CC4">
            <w:pPr>
              <w:jc w:val="center"/>
              <w:rPr>
                <w:rFonts w:ascii="Calibri" w:hAnsi="Calibri" w:cs="Calibri"/>
                <w:color w:val="000000"/>
                <w:sz w:val="22"/>
                <w:szCs w:val="22"/>
              </w:rPr>
            </w:pPr>
            <w:r>
              <w:rPr>
                <w:rFonts w:ascii="Calibri" w:hAnsi="Calibri" w:cs="Calibri"/>
                <w:color w:val="000000"/>
                <w:sz w:val="22"/>
                <w:szCs w:val="22"/>
              </w:rPr>
              <w:t>Code du Travail Art. R. 4323-55 et R. 4323-56 • A. du 02/12/98 - Autorisation de conduite: • CdT Art. R. 4323-55 à R. 4323-58</w:t>
            </w:r>
          </w:p>
          <w:p w14:paraId="5FA6A0E4" w14:textId="77777777" w:rsidR="002A3060" w:rsidRDefault="002A3060" w:rsidP="00A64CC4">
            <w:pPr>
              <w:jc w:val="center"/>
              <w:rPr>
                <w:rFonts w:ascii="Calibri" w:hAnsi="Calibri" w:cs="Calibri"/>
                <w:color w:val="000000"/>
                <w:sz w:val="22"/>
                <w:szCs w:val="22"/>
              </w:rPr>
            </w:pPr>
          </w:p>
        </w:tc>
        <w:tc>
          <w:tcPr>
            <w:tcW w:w="1984" w:type="dxa"/>
            <w:vMerge w:val="restart"/>
            <w:shd w:val="clear" w:color="auto" w:fill="E5DFEC" w:themeFill="accent4" w:themeFillTint="33"/>
            <w:vAlign w:val="center"/>
            <w:hideMark/>
          </w:tcPr>
          <w:p w14:paraId="16772FC2" w14:textId="77777777" w:rsidR="002A3060" w:rsidRDefault="002A3060" w:rsidP="00A64CC4">
            <w:pPr>
              <w:rPr>
                <w:rFonts w:ascii="Calibri" w:hAnsi="Calibri" w:cs="Calibri"/>
                <w:color w:val="000000"/>
                <w:sz w:val="22"/>
                <w:szCs w:val="22"/>
              </w:rPr>
            </w:pPr>
            <w:r>
              <w:rPr>
                <w:rFonts w:ascii="Calibri" w:hAnsi="Calibri" w:cs="Calibri"/>
                <w:color w:val="000000"/>
                <w:sz w:val="22"/>
                <w:szCs w:val="22"/>
              </w:rPr>
              <w:t>Tout agent ayant besoin d'utiliser ce type de matériel</w:t>
            </w:r>
          </w:p>
        </w:tc>
        <w:tc>
          <w:tcPr>
            <w:tcW w:w="1985" w:type="dxa"/>
            <w:vMerge w:val="restart"/>
            <w:shd w:val="clear" w:color="auto" w:fill="E5DFEC" w:themeFill="accent4" w:themeFillTint="33"/>
            <w:vAlign w:val="center"/>
            <w:hideMark/>
          </w:tcPr>
          <w:p w14:paraId="756FF2A6" w14:textId="77777777" w:rsidR="002A3060" w:rsidRDefault="002A3060" w:rsidP="00A64CC4">
            <w:pPr>
              <w:jc w:val="center"/>
              <w:rPr>
                <w:rFonts w:ascii="Calibri" w:hAnsi="Calibri" w:cs="Calibri"/>
                <w:color w:val="FF0000"/>
                <w:sz w:val="22"/>
                <w:szCs w:val="22"/>
              </w:rPr>
            </w:pPr>
            <w:r w:rsidRPr="00836243">
              <w:rPr>
                <w:rFonts w:ascii="Calibri" w:hAnsi="Calibri" w:cs="Calibri"/>
                <w:sz w:val="22"/>
                <w:szCs w:val="22"/>
              </w:rPr>
              <w:t>Certificat médical d'aptitude &lt; 6 mois sans restriction ou indiquant l'aptitude à la conduite d'engin</w:t>
            </w:r>
          </w:p>
          <w:p w14:paraId="62BCCDF4" w14:textId="77777777" w:rsidR="002A3060" w:rsidRDefault="002A3060" w:rsidP="00A64CC4">
            <w:pPr>
              <w:jc w:val="center"/>
              <w:rPr>
                <w:rFonts w:ascii="Calibri" w:hAnsi="Calibri" w:cs="Calibri"/>
                <w:color w:val="FF0000"/>
                <w:sz w:val="22"/>
                <w:szCs w:val="22"/>
              </w:rPr>
            </w:pPr>
          </w:p>
        </w:tc>
        <w:tc>
          <w:tcPr>
            <w:tcW w:w="1587" w:type="dxa"/>
            <w:vMerge w:val="restart"/>
            <w:shd w:val="clear" w:color="auto" w:fill="E5DFEC" w:themeFill="accent4" w:themeFillTint="33"/>
            <w:vAlign w:val="center"/>
          </w:tcPr>
          <w:p w14:paraId="6E141DCC" w14:textId="478666E6" w:rsidR="002A3060" w:rsidRDefault="00722D68" w:rsidP="002A3060">
            <w:pPr>
              <w:jc w:val="center"/>
              <w:rPr>
                <w:rFonts w:ascii="Calibri" w:hAnsi="Calibri" w:cs="Calibri"/>
                <w:color w:val="000000"/>
                <w:sz w:val="22"/>
                <w:szCs w:val="22"/>
              </w:rPr>
            </w:pPr>
            <w:hyperlink r:id="rId11" w:history="1">
              <w:r w:rsidR="002A3060" w:rsidRPr="002A3060">
                <w:rPr>
                  <w:rStyle w:val="Lienhypertexte"/>
                  <w:rFonts w:ascii="Calibri" w:hAnsi="Calibri" w:cs="Calibri"/>
                  <w:sz w:val="22"/>
                  <w:szCs w:val="22"/>
                </w:rPr>
                <w:t>Documentation INRS</w:t>
              </w:r>
            </w:hyperlink>
            <w:r w:rsidR="002A3060">
              <w:rPr>
                <w:rFonts w:ascii="Calibri" w:hAnsi="Calibri" w:cs="Calibri"/>
                <w:color w:val="000000"/>
                <w:sz w:val="22"/>
                <w:szCs w:val="22"/>
              </w:rPr>
              <w:t xml:space="preserve"> pour confirmer le choix du CACES (si besoin)</w:t>
            </w:r>
          </w:p>
        </w:tc>
        <w:tc>
          <w:tcPr>
            <w:tcW w:w="1417" w:type="dxa"/>
            <w:vMerge w:val="restart"/>
            <w:shd w:val="clear" w:color="auto" w:fill="E5DFEC" w:themeFill="accent4" w:themeFillTint="33"/>
            <w:vAlign w:val="center"/>
            <w:hideMark/>
          </w:tcPr>
          <w:p w14:paraId="2F396DC9" w14:textId="130CD355" w:rsidR="002A3060" w:rsidRDefault="002A3060" w:rsidP="00A64CC4">
            <w:pPr>
              <w:jc w:val="center"/>
              <w:rPr>
                <w:rFonts w:ascii="Calibri" w:hAnsi="Calibri" w:cs="Calibri"/>
                <w:color w:val="000000"/>
                <w:sz w:val="22"/>
                <w:szCs w:val="22"/>
              </w:rPr>
            </w:pPr>
            <w:r>
              <w:rPr>
                <w:rFonts w:ascii="Calibri" w:hAnsi="Calibri" w:cs="Calibri"/>
                <w:color w:val="000000"/>
                <w:sz w:val="22"/>
                <w:szCs w:val="22"/>
              </w:rPr>
              <w:t>Recommandé 5 ans</w:t>
            </w:r>
          </w:p>
        </w:tc>
        <w:tc>
          <w:tcPr>
            <w:tcW w:w="1140" w:type="dxa"/>
            <w:vMerge w:val="restart"/>
            <w:shd w:val="clear" w:color="auto" w:fill="E5DFEC" w:themeFill="accent4" w:themeFillTint="33"/>
            <w:vAlign w:val="center"/>
            <w:hideMark/>
          </w:tcPr>
          <w:p w14:paraId="4935935C" w14:textId="77777777" w:rsidR="002A3060" w:rsidRDefault="002A3060" w:rsidP="00A64CC4">
            <w:pPr>
              <w:jc w:val="center"/>
              <w:rPr>
                <w:rFonts w:ascii="Calibri" w:hAnsi="Calibri" w:cs="Calibri"/>
                <w:color w:val="FF0000"/>
                <w:sz w:val="22"/>
                <w:szCs w:val="22"/>
              </w:rPr>
            </w:pPr>
            <w:r w:rsidRPr="00836243">
              <w:rPr>
                <w:rFonts w:ascii="Calibri" w:hAnsi="Calibri" w:cs="Calibri"/>
                <w:sz w:val="22"/>
                <w:szCs w:val="22"/>
              </w:rPr>
              <w:t>Duran</w:t>
            </w:r>
            <w:r>
              <w:rPr>
                <w:rFonts w:ascii="Calibri" w:hAnsi="Calibri" w:cs="Calibri"/>
                <w:sz w:val="22"/>
                <w:szCs w:val="22"/>
              </w:rPr>
              <w:t>t</w:t>
            </w:r>
            <w:r w:rsidRPr="00836243">
              <w:rPr>
                <w:rFonts w:ascii="Calibri" w:hAnsi="Calibri" w:cs="Calibri"/>
                <w:sz w:val="22"/>
                <w:szCs w:val="22"/>
              </w:rPr>
              <w:t xml:space="preserve"> la 5ème année</w:t>
            </w:r>
          </w:p>
        </w:tc>
        <w:tc>
          <w:tcPr>
            <w:tcW w:w="3231" w:type="dxa"/>
            <w:vMerge w:val="restart"/>
            <w:shd w:val="clear" w:color="auto" w:fill="E5DFEC" w:themeFill="accent4" w:themeFillTint="33"/>
            <w:vAlign w:val="center"/>
            <w:hideMark/>
          </w:tcPr>
          <w:p w14:paraId="27630265" w14:textId="77777777" w:rsidR="002A3060" w:rsidRPr="00836243" w:rsidRDefault="002A3060" w:rsidP="00A64CC4">
            <w:pPr>
              <w:jc w:val="center"/>
              <w:rPr>
                <w:rFonts w:ascii="Calibri" w:hAnsi="Calibri" w:cs="Calibri"/>
                <w:sz w:val="22"/>
                <w:szCs w:val="22"/>
              </w:rPr>
            </w:pPr>
            <w:r w:rsidRPr="00836243">
              <w:rPr>
                <w:rFonts w:ascii="Calibri" w:hAnsi="Calibri" w:cs="Calibri"/>
                <w:sz w:val="22"/>
                <w:szCs w:val="22"/>
              </w:rPr>
              <w:t>L'autorisation de conduite est délivrée par l'employeur après validation du CACES par l'employé</w:t>
            </w:r>
          </w:p>
          <w:p w14:paraId="1C5FAB98" w14:textId="77777777" w:rsidR="002A3060" w:rsidRDefault="002A3060" w:rsidP="00A64CC4">
            <w:pPr>
              <w:jc w:val="center"/>
              <w:rPr>
                <w:rFonts w:ascii="Calibri" w:hAnsi="Calibri" w:cs="Calibri"/>
                <w:color w:val="FF0000"/>
                <w:sz w:val="22"/>
                <w:szCs w:val="22"/>
              </w:rPr>
            </w:pPr>
          </w:p>
        </w:tc>
      </w:tr>
      <w:tr w:rsidR="002A3060" w14:paraId="17A25D98" w14:textId="77777777" w:rsidTr="002A3060">
        <w:trPr>
          <w:trHeight w:val="1215"/>
        </w:trPr>
        <w:tc>
          <w:tcPr>
            <w:tcW w:w="2269" w:type="dxa"/>
            <w:shd w:val="clear" w:color="auto" w:fill="E5DFEC" w:themeFill="accent4" w:themeFillTint="33"/>
            <w:vAlign w:val="center"/>
            <w:hideMark/>
          </w:tcPr>
          <w:p w14:paraId="3A0CE19E" w14:textId="77777777" w:rsidR="002A3060" w:rsidRDefault="002A3060" w:rsidP="00A64CC4">
            <w:pPr>
              <w:jc w:val="center"/>
              <w:rPr>
                <w:rFonts w:ascii="Calibri" w:hAnsi="Calibri" w:cs="Calibri"/>
                <w:color w:val="000000"/>
                <w:sz w:val="22"/>
                <w:szCs w:val="22"/>
              </w:rPr>
            </w:pPr>
            <w:r>
              <w:rPr>
                <w:rFonts w:ascii="Calibri" w:hAnsi="Calibri" w:cs="Calibri"/>
                <w:color w:val="000000"/>
                <w:sz w:val="22"/>
                <w:szCs w:val="22"/>
              </w:rPr>
              <w:t>CACES - CHARIOT AUTOMOTEUR A CONDUCTEUR PORTE R489</w:t>
            </w:r>
          </w:p>
        </w:tc>
        <w:tc>
          <w:tcPr>
            <w:tcW w:w="1979" w:type="dxa"/>
            <w:vMerge/>
            <w:shd w:val="clear" w:color="auto" w:fill="E5DFEC" w:themeFill="accent4" w:themeFillTint="33"/>
            <w:vAlign w:val="center"/>
            <w:hideMark/>
          </w:tcPr>
          <w:p w14:paraId="1B384EA8" w14:textId="77777777" w:rsidR="002A3060" w:rsidRDefault="002A3060" w:rsidP="00A64CC4">
            <w:pPr>
              <w:jc w:val="center"/>
              <w:rPr>
                <w:rFonts w:ascii="Calibri" w:hAnsi="Calibri" w:cs="Calibri"/>
                <w:color w:val="000000"/>
                <w:sz w:val="22"/>
                <w:szCs w:val="22"/>
              </w:rPr>
            </w:pPr>
          </w:p>
        </w:tc>
        <w:tc>
          <w:tcPr>
            <w:tcW w:w="1984" w:type="dxa"/>
            <w:vMerge/>
            <w:shd w:val="clear" w:color="auto" w:fill="E5DFEC" w:themeFill="accent4" w:themeFillTint="33"/>
            <w:vAlign w:val="center"/>
            <w:hideMark/>
          </w:tcPr>
          <w:p w14:paraId="5A2E37DB" w14:textId="77777777" w:rsidR="002A3060" w:rsidRDefault="002A3060" w:rsidP="00A64CC4">
            <w:pPr>
              <w:rPr>
                <w:rFonts w:ascii="Calibri" w:hAnsi="Calibri" w:cs="Calibri"/>
                <w:color w:val="000000"/>
                <w:sz w:val="22"/>
                <w:szCs w:val="22"/>
              </w:rPr>
            </w:pPr>
          </w:p>
        </w:tc>
        <w:tc>
          <w:tcPr>
            <w:tcW w:w="1985" w:type="dxa"/>
            <w:vMerge/>
            <w:shd w:val="clear" w:color="auto" w:fill="E5DFEC" w:themeFill="accent4" w:themeFillTint="33"/>
            <w:vAlign w:val="center"/>
            <w:hideMark/>
          </w:tcPr>
          <w:p w14:paraId="3A21A892" w14:textId="77777777" w:rsidR="002A3060" w:rsidRDefault="002A3060" w:rsidP="00A64CC4">
            <w:pPr>
              <w:jc w:val="center"/>
              <w:rPr>
                <w:rFonts w:ascii="Calibri" w:hAnsi="Calibri" w:cs="Calibri"/>
                <w:color w:val="FF0000"/>
                <w:sz w:val="22"/>
                <w:szCs w:val="22"/>
              </w:rPr>
            </w:pPr>
          </w:p>
        </w:tc>
        <w:tc>
          <w:tcPr>
            <w:tcW w:w="1587" w:type="dxa"/>
            <w:vMerge/>
            <w:shd w:val="clear" w:color="auto" w:fill="E5DFEC" w:themeFill="accent4" w:themeFillTint="33"/>
          </w:tcPr>
          <w:p w14:paraId="5865A4EB" w14:textId="77777777" w:rsidR="002A3060" w:rsidRDefault="002A3060" w:rsidP="00A64CC4">
            <w:pPr>
              <w:jc w:val="center"/>
              <w:rPr>
                <w:rFonts w:ascii="Calibri" w:hAnsi="Calibri" w:cs="Calibri"/>
                <w:color w:val="000000"/>
                <w:sz w:val="22"/>
                <w:szCs w:val="22"/>
              </w:rPr>
            </w:pPr>
          </w:p>
        </w:tc>
        <w:tc>
          <w:tcPr>
            <w:tcW w:w="1417" w:type="dxa"/>
            <w:vMerge/>
            <w:shd w:val="clear" w:color="auto" w:fill="E5DFEC" w:themeFill="accent4" w:themeFillTint="33"/>
            <w:vAlign w:val="center"/>
          </w:tcPr>
          <w:p w14:paraId="742D7FC9" w14:textId="14C8049D" w:rsidR="002A3060" w:rsidRDefault="002A3060" w:rsidP="00A64CC4">
            <w:pPr>
              <w:jc w:val="center"/>
              <w:rPr>
                <w:rFonts w:ascii="Calibri" w:hAnsi="Calibri" w:cs="Calibri"/>
                <w:color w:val="000000"/>
                <w:sz w:val="22"/>
                <w:szCs w:val="22"/>
              </w:rPr>
            </w:pPr>
          </w:p>
        </w:tc>
        <w:tc>
          <w:tcPr>
            <w:tcW w:w="1140" w:type="dxa"/>
            <w:vMerge/>
            <w:shd w:val="clear" w:color="auto" w:fill="E5DFEC" w:themeFill="accent4" w:themeFillTint="33"/>
            <w:vAlign w:val="center"/>
          </w:tcPr>
          <w:p w14:paraId="108C417A" w14:textId="77777777" w:rsidR="002A3060" w:rsidRDefault="002A3060" w:rsidP="00A64CC4">
            <w:pPr>
              <w:jc w:val="center"/>
              <w:rPr>
                <w:rFonts w:ascii="Calibri" w:hAnsi="Calibri" w:cs="Calibri"/>
                <w:color w:val="FF0000"/>
                <w:sz w:val="22"/>
                <w:szCs w:val="22"/>
              </w:rPr>
            </w:pPr>
          </w:p>
        </w:tc>
        <w:tc>
          <w:tcPr>
            <w:tcW w:w="3231" w:type="dxa"/>
            <w:vMerge/>
            <w:shd w:val="clear" w:color="auto" w:fill="E5DFEC" w:themeFill="accent4" w:themeFillTint="33"/>
            <w:vAlign w:val="center"/>
            <w:hideMark/>
          </w:tcPr>
          <w:p w14:paraId="6FB897BF" w14:textId="77777777" w:rsidR="002A3060" w:rsidRDefault="002A3060" w:rsidP="00A64CC4">
            <w:pPr>
              <w:jc w:val="center"/>
              <w:rPr>
                <w:rFonts w:ascii="Calibri" w:hAnsi="Calibri" w:cs="Calibri"/>
                <w:color w:val="FF0000"/>
                <w:sz w:val="22"/>
                <w:szCs w:val="22"/>
              </w:rPr>
            </w:pPr>
          </w:p>
        </w:tc>
      </w:tr>
      <w:tr w:rsidR="002A3060" w14:paraId="50B79C5E" w14:textId="77777777" w:rsidTr="002A3060">
        <w:trPr>
          <w:trHeight w:val="607"/>
        </w:trPr>
        <w:tc>
          <w:tcPr>
            <w:tcW w:w="2269" w:type="dxa"/>
            <w:shd w:val="clear" w:color="auto" w:fill="E5DFEC" w:themeFill="accent4" w:themeFillTint="33"/>
            <w:vAlign w:val="center"/>
            <w:hideMark/>
          </w:tcPr>
          <w:p w14:paraId="4AED5693" w14:textId="77777777" w:rsidR="002A3060" w:rsidRDefault="002A3060" w:rsidP="00A64CC4">
            <w:pPr>
              <w:jc w:val="center"/>
              <w:rPr>
                <w:rFonts w:ascii="Calibri" w:hAnsi="Calibri" w:cs="Calibri"/>
                <w:color w:val="000000"/>
                <w:sz w:val="22"/>
                <w:szCs w:val="22"/>
              </w:rPr>
            </w:pPr>
            <w:r>
              <w:rPr>
                <w:rFonts w:ascii="Calibri" w:hAnsi="Calibri" w:cs="Calibri"/>
                <w:color w:val="000000"/>
                <w:sz w:val="22"/>
                <w:szCs w:val="22"/>
              </w:rPr>
              <w:t>CACES - CONDUCTEUR D'ENGINS R482</w:t>
            </w:r>
          </w:p>
        </w:tc>
        <w:tc>
          <w:tcPr>
            <w:tcW w:w="1979" w:type="dxa"/>
            <w:vMerge/>
            <w:shd w:val="clear" w:color="auto" w:fill="E5DFEC" w:themeFill="accent4" w:themeFillTint="33"/>
            <w:vAlign w:val="center"/>
            <w:hideMark/>
          </w:tcPr>
          <w:p w14:paraId="0E1F34C0" w14:textId="77777777" w:rsidR="002A3060" w:rsidRDefault="002A3060" w:rsidP="00A64CC4">
            <w:pPr>
              <w:jc w:val="center"/>
              <w:rPr>
                <w:rFonts w:ascii="Calibri" w:hAnsi="Calibri" w:cs="Calibri"/>
                <w:color w:val="000000"/>
                <w:sz w:val="22"/>
                <w:szCs w:val="22"/>
              </w:rPr>
            </w:pPr>
          </w:p>
        </w:tc>
        <w:tc>
          <w:tcPr>
            <w:tcW w:w="1984" w:type="dxa"/>
            <w:vMerge/>
            <w:shd w:val="clear" w:color="auto" w:fill="E5DFEC" w:themeFill="accent4" w:themeFillTint="33"/>
            <w:vAlign w:val="center"/>
            <w:hideMark/>
          </w:tcPr>
          <w:p w14:paraId="5E375A14" w14:textId="77777777" w:rsidR="002A3060" w:rsidRDefault="002A3060" w:rsidP="00A64CC4">
            <w:pPr>
              <w:rPr>
                <w:rFonts w:ascii="Calibri" w:hAnsi="Calibri" w:cs="Calibri"/>
                <w:color w:val="000000"/>
                <w:sz w:val="22"/>
                <w:szCs w:val="22"/>
              </w:rPr>
            </w:pPr>
          </w:p>
        </w:tc>
        <w:tc>
          <w:tcPr>
            <w:tcW w:w="1985" w:type="dxa"/>
            <w:vMerge/>
            <w:shd w:val="clear" w:color="auto" w:fill="E5DFEC" w:themeFill="accent4" w:themeFillTint="33"/>
            <w:vAlign w:val="center"/>
            <w:hideMark/>
          </w:tcPr>
          <w:p w14:paraId="0C87912D" w14:textId="77777777" w:rsidR="002A3060" w:rsidRDefault="002A3060" w:rsidP="00A64CC4">
            <w:pPr>
              <w:jc w:val="center"/>
              <w:rPr>
                <w:rFonts w:ascii="Calibri" w:hAnsi="Calibri" w:cs="Calibri"/>
                <w:color w:val="FF0000"/>
                <w:sz w:val="22"/>
                <w:szCs w:val="22"/>
              </w:rPr>
            </w:pPr>
          </w:p>
        </w:tc>
        <w:tc>
          <w:tcPr>
            <w:tcW w:w="1587" w:type="dxa"/>
            <w:vMerge/>
            <w:shd w:val="clear" w:color="auto" w:fill="E5DFEC" w:themeFill="accent4" w:themeFillTint="33"/>
          </w:tcPr>
          <w:p w14:paraId="6F0956B9" w14:textId="77777777" w:rsidR="002A3060" w:rsidRDefault="002A3060" w:rsidP="00A64CC4">
            <w:pPr>
              <w:jc w:val="center"/>
              <w:rPr>
                <w:rFonts w:ascii="Calibri" w:hAnsi="Calibri" w:cs="Calibri"/>
                <w:color w:val="000000"/>
                <w:sz w:val="22"/>
                <w:szCs w:val="22"/>
              </w:rPr>
            </w:pPr>
          </w:p>
        </w:tc>
        <w:tc>
          <w:tcPr>
            <w:tcW w:w="1417" w:type="dxa"/>
            <w:vMerge/>
            <w:shd w:val="clear" w:color="auto" w:fill="E5DFEC" w:themeFill="accent4" w:themeFillTint="33"/>
            <w:vAlign w:val="center"/>
          </w:tcPr>
          <w:p w14:paraId="72603537" w14:textId="4E74B9D1" w:rsidR="002A3060" w:rsidRDefault="002A3060" w:rsidP="00A64CC4">
            <w:pPr>
              <w:jc w:val="center"/>
              <w:rPr>
                <w:rFonts w:ascii="Calibri" w:hAnsi="Calibri" w:cs="Calibri"/>
                <w:color w:val="000000"/>
                <w:sz w:val="22"/>
                <w:szCs w:val="22"/>
              </w:rPr>
            </w:pPr>
          </w:p>
        </w:tc>
        <w:tc>
          <w:tcPr>
            <w:tcW w:w="1140" w:type="dxa"/>
            <w:vMerge/>
            <w:shd w:val="clear" w:color="auto" w:fill="E5DFEC" w:themeFill="accent4" w:themeFillTint="33"/>
            <w:vAlign w:val="center"/>
          </w:tcPr>
          <w:p w14:paraId="6FE66B8D" w14:textId="77777777" w:rsidR="002A3060" w:rsidRDefault="002A3060" w:rsidP="00A64CC4">
            <w:pPr>
              <w:jc w:val="center"/>
              <w:rPr>
                <w:rFonts w:ascii="Calibri" w:hAnsi="Calibri" w:cs="Calibri"/>
                <w:color w:val="FF0000"/>
                <w:sz w:val="22"/>
                <w:szCs w:val="22"/>
              </w:rPr>
            </w:pPr>
          </w:p>
        </w:tc>
        <w:tc>
          <w:tcPr>
            <w:tcW w:w="3231" w:type="dxa"/>
            <w:vMerge/>
            <w:shd w:val="clear" w:color="auto" w:fill="E5DFEC" w:themeFill="accent4" w:themeFillTint="33"/>
            <w:vAlign w:val="center"/>
            <w:hideMark/>
          </w:tcPr>
          <w:p w14:paraId="75B8E1B4" w14:textId="77777777" w:rsidR="002A3060" w:rsidRDefault="002A3060" w:rsidP="00A64CC4">
            <w:pPr>
              <w:jc w:val="center"/>
              <w:rPr>
                <w:rFonts w:ascii="Calibri" w:hAnsi="Calibri" w:cs="Calibri"/>
                <w:color w:val="FF0000"/>
                <w:sz w:val="22"/>
                <w:szCs w:val="22"/>
              </w:rPr>
            </w:pPr>
          </w:p>
        </w:tc>
      </w:tr>
      <w:tr w:rsidR="002A3060" w14:paraId="6DE1C309" w14:textId="77777777" w:rsidTr="002A3060">
        <w:trPr>
          <w:trHeight w:val="1215"/>
        </w:trPr>
        <w:tc>
          <w:tcPr>
            <w:tcW w:w="2269" w:type="dxa"/>
            <w:shd w:val="clear" w:color="auto" w:fill="E5DFEC" w:themeFill="accent4" w:themeFillTint="33"/>
            <w:vAlign w:val="center"/>
            <w:hideMark/>
          </w:tcPr>
          <w:p w14:paraId="2EF6A43B" w14:textId="77777777" w:rsidR="002A3060" w:rsidRDefault="002A3060" w:rsidP="00A64CC4">
            <w:pPr>
              <w:jc w:val="center"/>
              <w:rPr>
                <w:rFonts w:ascii="Calibri" w:hAnsi="Calibri" w:cs="Calibri"/>
                <w:color w:val="000000"/>
                <w:sz w:val="22"/>
                <w:szCs w:val="22"/>
              </w:rPr>
            </w:pPr>
            <w:r>
              <w:rPr>
                <w:rFonts w:ascii="Calibri" w:hAnsi="Calibri" w:cs="Calibri"/>
                <w:color w:val="000000"/>
                <w:sz w:val="22"/>
                <w:szCs w:val="22"/>
              </w:rPr>
              <w:t>CACES - PONT ROULANT A COMMANDE AU SOL - PONTIER ELINGUEUR R484</w:t>
            </w:r>
          </w:p>
        </w:tc>
        <w:tc>
          <w:tcPr>
            <w:tcW w:w="1979" w:type="dxa"/>
            <w:vMerge/>
            <w:shd w:val="clear" w:color="auto" w:fill="E5DFEC" w:themeFill="accent4" w:themeFillTint="33"/>
            <w:vAlign w:val="center"/>
            <w:hideMark/>
          </w:tcPr>
          <w:p w14:paraId="47073C5B" w14:textId="77777777" w:rsidR="002A3060" w:rsidRDefault="002A3060" w:rsidP="00A64CC4">
            <w:pPr>
              <w:rPr>
                <w:rFonts w:ascii="Calibri" w:hAnsi="Calibri" w:cs="Calibri"/>
                <w:color w:val="000000"/>
                <w:sz w:val="22"/>
                <w:szCs w:val="22"/>
              </w:rPr>
            </w:pPr>
          </w:p>
        </w:tc>
        <w:tc>
          <w:tcPr>
            <w:tcW w:w="1984" w:type="dxa"/>
            <w:vMerge/>
            <w:shd w:val="clear" w:color="auto" w:fill="E5DFEC" w:themeFill="accent4" w:themeFillTint="33"/>
            <w:vAlign w:val="center"/>
          </w:tcPr>
          <w:p w14:paraId="7BA34F7D" w14:textId="77777777" w:rsidR="002A3060" w:rsidRDefault="002A3060" w:rsidP="00A64CC4">
            <w:pPr>
              <w:rPr>
                <w:rFonts w:ascii="Calibri" w:hAnsi="Calibri" w:cs="Calibri"/>
                <w:color w:val="000000"/>
                <w:sz w:val="22"/>
                <w:szCs w:val="22"/>
              </w:rPr>
            </w:pPr>
          </w:p>
        </w:tc>
        <w:tc>
          <w:tcPr>
            <w:tcW w:w="1985" w:type="dxa"/>
            <w:vMerge/>
            <w:shd w:val="clear" w:color="auto" w:fill="E5DFEC" w:themeFill="accent4" w:themeFillTint="33"/>
            <w:vAlign w:val="center"/>
          </w:tcPr>
          <w:p w14:paraId="432D65D9" w14:textId="77777777" w:rsidR="002A3060" w:rsidRDefault="002A3060" w:rsidP="00A64CC4">
            <w:pPr>
              <w:jc w:val="center"/>
              <w:rPr>
                <w:rFonts w:ascii="Calibri" w:hAnsi="Calibri" w:cs="Calibri"/>
                <w:color w:val="FF0000"/>
                <w:sz w:val="22"/>
                <w:szCs w:val="22"/>
              </w:rPr>
            </w:pPr>
          </w:p>
        </w:tc>
        <w:tc>
          <w:tcPr>
            <w:tcW w:w="1587" w:type="dxa"/>
            <w:vMerge/>
            <w:shd w:val="clear" w:color="auto" w:fill="E5DFEC" w:themeFill="accent4" w:themeFillTint="33"/>
          </w:tcPr>
          <w:p w14:paraId="3E02CD6B" w14:textId="77777777" w:rsidR="002A3060" w:rsidRDefault="002A3060" w:rsidP="00A64CC4">
            <w:pPr>
              <w:jc w:val="center"/>
              <w:rPr>
                <w:rFonts w:ascii="Calibri" w:hAnsi="Calibri" w:cs="Calibri"/>
                <w:color w:val="000000"/>
                <w:sz w:val="22"/>
                <w:szCs w:val="22"/>
              </w:rPr>
            </w:pPr>
          </w:p>
        </w:tc>
        <w:tc>
          <w:tcPr>
            <w:tcW w:w="1417" w:type="dxa"/>
            <w:vMerge/>
            <w:shd w:val="clear" w:color="auto" w:fill="E5DFEC" w:themeFill="accent4" w:themeFillTint="33"/>
            <w:vAlign w:val="center"/>
          </w:tcPr>
          <w:p w14:paraId="5124A9AD" w14:textId="5450E234" w:rsidR="002A3060" w:rsidRDefault="002A3060" w:rsidP="00A64CC4">
            <w:pPr>
              <w:jc w:val="center"/>
              <w:rPr>
                <w:rFonts w:ascii="Calibri" w:hAnsi="Calibri" w:cs="Calibri"/>
                <w:color w:val="000000"/>
                <w:sz w:val="22"/>
                <w:szCs w:val="22"/>
              </w:rPr>
            </w:pPr>
          </w:p>
        </w:tc>
        <w:tc>
          <w:tcPr>
            <w:tcW w:w="1140" w:type="dxa"/>
            <w:vMerge/>
            <w:shd w:val="clear" w:color="auto" w:fill="E5DFEC" w:themeFill="accent4" w:themeFillTint="33"/>
            <w:vAlign w:val="center"/>
          </w:tcPr>
          <w:p w14:paraId="068E38BA" w14:textId="77777777" w:rsidR="002A3060" w:rsidRDefault="002A3060" w:rsidP="00A64CC4">
            <w:pPr>
              <w:jc w:val="center"/>
              <w:rPr>
                <w:rFonts w:ascii="Calibri" w:hAnsi="Calibri" w:cs="Calibri"/>
                <w:color w:val="FF0000"/>
                <w:sz w:val="22"/>
                <w:szCs w:val="22"/>
              </w:rPr>
            </w:pPr>
          </w:p>
        </w:tc>
        <w:tc>
          <w:tcPr>
            <w:tcW w:w="3231" w:type="dxa"/>
            <w:vMerge/>
            <w:shd w:val="clear" w:color="auto" w:fill="E5DFEC" w:themeFill="accent4" w:themeFillTint="33"/>
            <w:vAlign w:val="center"/>
            <w:hideMark/>
          </w:tcPr>
          <w:p w14:paraId="1922FA1C" w14:textId="77777777" w:rsidR="002A3060" w:rsidRDefault="002A3060" w:rsidP="00A64CC4">
            <w:pPr>
              <w:jc w:val="center"/>
              <w:rPr>
                <w:rFonts w:ascii="Calibri" w:hAnsi="Calibri" w:cs="Calibri"/>
                <w:color w:val="FF0000"/>
                <w:sz w:val="22"/>
                <w:szCs w:val="22"/>
              </w:rPr>
            </w:pPr>
          </w:p>
        </w:tc>
      </w:tr>
      <w:tr w:rsidR="002A3060" w14:paraId="69128FE4" w14:textId="77777777" w:rsidTr="002A3060">
        <w:trPr>
          <w:trHeight w:val="2478"/>
        </w:trPr>
        <w:tc>
          <w:tcPr>
            <w:tcW w:w="2269" w:type="dxa"/>
            <w:shd w:val="clear" w:color="auto" w:fill="E5DFEC" w:themeFill="accent4" w:themeFillTint="33"/>
            <w:vAlign w:val="center"/>
            <w:hideMark/>
          </w:tcPr>
          <w:p w14:paraId="09041953" w14:textId="77777777" w:rsidR="002A3060" w:rsidRDefault="002A3060" w:rsidP="00A64CC4">
            <w:pPr>
              <w:jc w:val="center"/>
              <w:rPr>
                <w:rFonts w:ascii="Calibri" w:hAnsi="Calibri" w:cs="Calibri"/>
                <w:color w:val="FF0000"/>
                <w:sz w:val="22"/>
                <w:szCs w:val="22"/>
              </w:rPr>
            </w:pPr>
            <w:r w:rsidRPr="005F09E3">
              <w:rPr>
                <w:rFonts w:ascii="Calibri" w:hAnsi="Calibri" w:cs="Calibri"/>
                <w:sz w:val="22"/>
                <w:szCs w:val="22"/>
              </w:rPr>
              <w:t>CACES - GERBEUR MOTORISE A CONDUCTEUR ACCOMPAGNANT R485-B</w:t>
            </w:r>
          </w:p>
        </w:tc>
        <w:tc>
          <w:tcPr>
            <w:tcW w:w="1979" w:type="dxa"/>
            <w:vMerge/>
            <w:shd w:val="clear" w:color="auto" w:fill="E5DFEC" w:themeFill="accent4" w:themeFillTint="33"/>
            <w:vAlign w:val="center"/>
            <w:hideMark/>
          </w:tcPr>
          <w:p w14:paraId="7D4C2BBD" w14:textId="77777777" w:rsidR="002A3060" w:rsidRDefault="002A3060" w:rsidP="00A64CC4">
            <w:pPr>
              <w:jc w:val="center"/>
              <w:rPr>
                <w:rFonts w:ascii="Calibri" w:hAnsi="Calibri" w:cs="Calibri"/>
                <w:color w:val="FF0000"/>
                <w:sz w:val="22"/>
                <w:szCs w:val="22"/>
              </w:rPr>
            </w:pPr>
          </w:p>
        </w:tc>
        <w:tc>
          <w:tcPr>
            <w:tcW w:w="1984" w:type="dxa"/>
            <w:shd w:val="clear" w:color="auto" w:fill="E5DFEC" w:themeFill="accent4" w:themeFillTint="33"/>
            <w:vAlign w:val="center"/>
            <w:hideMark/>
          </w:tcPr>
          <w:p w14:paraId="6E36E067" w14:textId="77777777" w:rsidR="002A3060" w:rsidRDefault="002A3060" w:rsidP="00A64CC4">
            <w:pPr>
              <w:rPr>
                <w:rFonts w:ascii="Calibri" w:hAnsi="Calibri" w:cs="Calibri"/>
                <w:color w:val="FF0000"/>
                <w:sz w:val="22"/>
                <w:szCs w:val="22"/>
              </w:rPr>
            </w:pPr>
            <w:r w:rsidRPr="00756BF8">
              <w:rPr>
                <w:rFonts w:ascii="Calibri" w:hAnsi="Calibri" w:cs="Calibri"/>
                <w:sz w:val="22"/>
                <w:szCs w:val="22"/>
              </w:rPr>
              <w:t>Tout agent ayant besoin d'utiliser ce type de matériel</w:t>
            </w:r>
            <w:r>
              <w:rPr>
                <w:rFonts w:ascii="Calibri" w:hAnsi="Calibri" w:cs="Calibri"/>
                <w:sz w:val="22"/>
                <w:szCs w:val="22"/>
              </w:rPr>
              <w:t>.</w:t>
            </w:r>
            <w:r w:rsidRPr="00756BF8">
              <w:rPr>
                <w:rFonts w:ascii="Calibri" w:hAnsi="Calibri" w:cs="Calibri"/>
                <w:sz w:val="22"/>
                <w:szCs w:val="22"/>
              </w:rPr>
              <w:t xml:space="preserve"> </w:t>
            </w:r>
            <w:r>
              <w:rPr>
                <w:rFonts w:ascii="Calibri" w:hAnsi="Calibri" w:cs="Calibri"/>
                <w:sz w:val="22"/>
                <w:szCs w:val="22"/>
              </w:rPr>
              <w:t>F</w:t>
            </w:r>
            <w:r w:rsidRPr="00756BF8">
              <w:rPr>
                <w:rFonts w:ascii="Calibri" w:hAnsi="Calibri" w:cs="Calibri"/>
                <w:sz w:val="22"/>
                <w:szCs w:val="22"/>
              </w:rPr>
              <w:t>avoriser le R485-B permettant une levée &gt;2,5m (le B comprend le A)</w:t>
            </w:r>
          </w:p>
        </w:tc>
        <w:tc>
          <w:tcPr>
            <w:tcW w:w="1985" w:type="dxa"/>
            <w:shd w:val="clear" w:color="auto" w:fill="E5DFEC" w:themeFill="accent4" w:themeFillTint="33"/>
            <w:vAlign w:val="center"/>
            <w:hideMark/>
          </w:tcPr>
          <w:p w14:paraId="4A4BBB3D" w14:textId="77777777" w:rsidR="002A3060" w:rsidRDefault="002A3060" w:rsidP="00A64CC4">
            <w:pPr>
              <w:jc w:val="center"/>
              <w:rPr>
                <w:rFonts w:ascii="Calibri" w:hAnsi="Calibri" w:cs="Calibri"/>
                <w:color w:val="FF0000"/>
                <w:sz w:val="22"/>
                <w:szCs w:val="22"/>
              </w:rPr>
            </w:pPr>
            <w:r>
              <w:rPr>
                <w:rFonts w:ascii="Calibri" w:hAnsi="Calibri" w:cs="Calibri"/>
                <w:sz w:val="22"/>
                <w:szCs w:val="22"/>
              </w:rPr>
              <w:t>C</w:t>
            </w:r>
            <w:r w:rsidRPr="00756BF8">
              <w:rPr>
                <w:rFonts w:ascii="Calibri" w:hAnsi="Calibri" w:cs="Calibri"/>
                <w:sz w:val="22"/>
                <w:szCs w:val="22"/>
              </w:rPr>
              <w:t>ertificat médical d'aptitude &lt; 6 mois sans restriction ou indiquant l'aptitude à la conduite d'engin</w:t>
            </w:r>
            <w:r>
              <w:rPr>
                <w:rFonts w:ascii="Calibri" w:hAnsi="Calibri" w:cs="Calibri"/>
                <w:sz w:val="22"/>
                <w:szCs w:val="22"/>
              </w:rPr>
              <w:t>.</w:t>
            </w:r>
          </w:p>
        </w:tc>
        <w:tc>
          <w:tcPr>
            <w:tcW w:w="1587" w:type="dxa"/>
            <w:vMerge/>
            <w:shd w:val="clear" w:color="auto" w:fill="E5DFEC" w:themeFill="accent4" w:themeFillTint="33"/>
          </w:tcPr>
          <w:p w14:paraId="6F3A6F44" w14:textId="77777777" w:rsidR="002A3060" w:rsidRPr="00756BF8" w:rsidRDefault="002A3060" w:rsidP="00A64CC4">
            <w:pPr>
              <w:jc w:val="center"/>
              <w:rPr>
                <w:rFonts w:ascii="Calibri" w:hAnsi="Calibri" w:cs="Calibri"/>
                <w:sz w:val="22"/>
                <w:szCs w:val="22"/>
              </w:rPr>
            </w:pPr>
          </w:p>
        </w:tc>
        <w:tc>
          <w:tcPr>
            <w:tcW w:w="1417" w:type="dxa"/>
            <w:shd w:val="clear" w:color="auto" w:fill="E5DFEC" w:themeFill="accent4" w:themeFillTint="33"/>
            <w:vAlign w:val="center"/>
            <w:hideMark/>
          </w:tcPr>
          <w:p w14:paraId="7B765152" w14:textId="0C8F4443" w:rsidR="002A3060" w:rsidRDefault="002A3060" w:rsidP="00A64CC4">
            <w:pPr>
              <w:jc w:val="center"/>
              <w:rPr>
                <w:rFonts w:ascii="Calibri" w:hAnsi="Calibri" w:cs="Calibri"/>
                <w:color w:val="FF0000"/>
                <w:sz w:val="22"/>
                <w:szCs w:val="22"/>
              </w:rPr>
            </w:pPr>
            <w:r w:rsidRPr="00756BF8">
              <w:rPr>
                <w:rFonts w:ascii="Calibri" w:hAnsi="Calibri" w:cs="Calibri"/>
                <w:sz w:val="22"/>
                <w:szCs w:val="22"/>
              </w:rPr>
              <w:t>Recommandé 5 ans</w:t>
            </w:r>
          </w:p>
        </w:tc>
        <w:tc>
          <w:tcPr>
            <w:tcW w:w="1140" w:type="dxa"/>
            <w:shd w:val="clear" w:color="auto" w:fill="E5DFEC" w:themeFill="accent4" w:themeFillTint="33"/>
            <w:vAlign w:val="center"/>
            <w:hideMark/>
          </w:tcPr>
          <w:p w14:paraId="051AB473" w14:textId="77777777" w:rsidR="002A3060" w:rsidRDefault="002A3060" w:rsidP="00A64CC4">
            <w:pPr>
              <w:jc w:val="center"/>
              <w:rPr>
                <w:rFonts w:ascii="Calibri" w:hAnsi="Calibri" w:cs="Calibri"/>
                <w:color w:val="FF0000"/>
                <w:sz w:val="22"/>
                <w:szCs w:val="22"/>
              </w:rPr>
            </w:pPr>
            <w:r w:rsidRPr="00836243">
              <w:rPr>
                <w:rFonts w:ascii="Calibri" w:hAnsi="Calibri" w:cs="Calibri"/>
                <w:sz w:val="22"/>
                <w:szCs w:val="22"/>
              </w:rPr>
              <w:t>Duran</w:t>
            </w:r>
            <w:r>
              <w:rPr>
                <w:rFonts w:ascii="Calibri" w:hAnsi="Calibri" w:cs="Calibri"/>
                <w:sz w:val="22"/>
                <w:szCs w:val="22"/>
              </w:rPr>
              <w:t>t</w:t>
            </w:r>
            <w:r w:rsidRPr="00836243">
              <w:rPr>
                <w:rFonts w:ascii="Calibri" w:hAnsi="Calibri" w:cs="Calibri"/>
                <w:sz w:val="22"/>
                <w:szCs w:val="22"/>
              </w:rPr>
              <w:t xml:space="preserve"> la 5ème année</w:t>
            </w:r>
          </w:p>
        </w:tc>
        <w:tc>
          <w:tcPr>
            <w:tcW w:w="3231" w:type="dxa"/>
            <w:vMerge/>
            <w:shd w:val="clear" w:color="auto" w:fill="E5DFEC" w:themeFill="accent4" w:themeFillTint="33"/>
            <w:vAlign w:val="center"/>
            <w:hideMark/>
          </w:tcPr>
          <w:p w14:paraId="6C89446A" w14:textId="77777777" w:rsidR="002A3060" w:rsidRDefault="002A3060" w:rsidP="00A64CC4">
            <w:pPr>
              <w:jc w:val="center"/>
              <w:rPr>
                <w:rFonts w:ascii="Calibri" w:hAnsi="Calibri" w:cs="Calibri"/>
                <w:color w:val="FF0000"/>
                <w:sz w:val="22"/>
                <w:szCs w:val="22"/>
              </w:rPr>
            </w:pPr>
          </w:p>
        </w:tc>
      </w:tr>
    </w:tbl>
    <w:p w14:paraId="3E4B4010" w14:textId="77777777" w:rsidR="006B518C" w:rsidRDefault="006B518C">
      <w:pPr>
        <w:rPr>
          <w:rFonts w:ascii="Calibri" w:hAnsi="Calibri" w:cs="Calibri"/>
          <w:sz w:val="16"/>
          <w:szCs w:val="16"/>
        </w:rPr>
      </w:pPr>
    </w:p>
    <w:p w14:paraId="1FC41006" w14:textId="7F9AA91A" w:rsidR="005F09E3" w:rsidRDefault="005F09E3" w:rsidP="00E9771B">
      <w:pPr>
        <w:tabs>
          <w:tab w:val="left" w:pos="6096"/>
        </w:tabs>
        <w:rPr>
          <w:rFonts w:ascii="Calibri" w:hAnsi="Calibri" w:cs="Calibri"/>
          <w:sz w:val="16"/>
          <w:szCs w:val="16"/>
        </w:rPr>
      </w:pPr>
    </w:p>
    <w:p w14:paraId="6B563B83" w14:textId="6635EE2C" w:rsidR="00A26988" w:rsidRDefault="00A26988" w:rsidP="00E9771B">
      <w:pPr>
        <w:tabs>
          <w:tab w:val="left" w:pos="6096"/>
        </w:tabs>
        <w:rPr>
          <w:rFonts w:ascii="Calibri" w:hAnsi="Calibri" w:cs="Calibri"/>
          <w:sz w:val="16"/>
          <w:szCs w:val="16"/>
        </w:rPr>
      </w:pPr>
    </w:p>
    <w:p w14:paraId="3DFF093E" w14:textId="7C1261A4" w:rsidR="00A26988" w:rsidRDefault="00A26988" w:rsidP="00E9771B">
      <w:pPr>
        <w:tabs>
          <w:tab w:val="left" w:pos="6096"/>
        </w:tabs>
        <w:rPr>
          <w:rFonts w:ascii="Calibri" w:hAnsi="Calibri" w:cs="Calibri"/>
          <w:sz w:val="16"/>
          <w:szCs w:val="16"/>
        </w:rPr>
      </w:pPr>
    </w:p>
    <w:p w14:paraId="6838D3C7" w14:textId="77777777" w:rsidR="00A26988" w:rsidRDefault="00A26988" w:rsidP="00E9771B">
      <w:pPr>
        <w:tabs>
          <w:tab w:val="left" w:pos="6096"/>
        </w:tabs>
        <w:rPr>
          <w:rFonts w:ascii="Calibri" w:hAnsi="Calibri" w:cs="Calibri"/>
          <w:sz w:val="16"/>
          <w:szCs w:val="16"/>
        </w:rPr>
      </w:pPr>
    </w:p>
    <w:p w14:paraId="39539F1B" w14:textId="0D20299D" w:rsidR="005F09E3" w:rsidRDefault="005F09E3" w:rsidP="00E9771B">
      <w:pPr>
        <w:tabs>
          <w:tab w:val="left" w:pos="6096"/>
        </w:tabs>
        <w:rPr>
          <w:rFonts w:ascii="Calibri" w:hAnsi="Calibri" w:cs="Calibri"/>
          <w:sz w:val="16"/>
          <w:szCs w:val="16"/>
        </w:rPr>
      </w:pPr>
    </w:p>
    <w:p w14:paraId="25E91506" w14:textId="79D8485D" w:rsidR="00A26988" w:rsidRDefault="00A26988" w:rsidP="00E9771B">
      <w:pPr>
        <w:tabs>
          <w:tab w:val="left" w:pos="6096"/>
        </w:tabs>
        <w:rPr>
          <w:rFonts w:ascii="Calibri" w:hAnsi="Calibri" w:cs="Calibri"/>
          <w:sz w:val="16"/>
          <w:szCs w:val="16"/>
        </w:rPr>
      </w:pPr>
    </w:p>
    <w:tbl>
      <w:tblPr>
        <w:tblW w:w="15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89"/>
        <w:gridCol w:w="1720"/>
        <w:gridCol w:w="1871"/>
        <w:gridCol w:w="1417"/>
        <w:gridCol w:w="1134"/>
        <w:gridCol w:w="1417"/>
        <w:gridCol w:w="3515"/>
        <w:gridCol w:w="1077"/>
        <w:gridCol w:w="1134"/>
        <w:gridCol w:w="1361"/>
      </w:tblGrid>
      <w:tr w:rsidR="00647B54" w14:paraId="386BC885" w14:textId="77777777" w:rsidTr="00647B54">
        <w:trPr>
          <w:trHeight w:val="915"/>
        </w:trPr>
        <w:tc>
          <w:tcPr>
            <w:tcW w:w="1289" w:type="dxa"/>
            <w:shd w:val="clear" w:color="A5A5A5" w:fill="A5A5A5"/>
            <w:vAlign w:val="center"/>
            <w:hideMark/>
          </w:tcPr>
          <w:p w14:paraId="1694D935" w14:textId="77777777" w:rsidR="002A3060" w:rsidRDefault="002A3060" w:rsidP="00A87D5B">
            <w:pPr>
              <w:jc w:val="center"/>
              <w:rPr>
                <w:rFonts w:ascii="Calibri" w:hAnsi="Calibri" w:cs="Calibri"/>
                <w:b/>
                <w:bCs/>
                <w:color w:val="000000"/>
                <w:sz w:val="22"/>
                <w:szCs w:val="22"/>
              </w:rPr>
            </w:pPr>
            <w:r>
              <w:rPr>
                <w:rFonts w:ascii="Calibri" w:hAnsi="Calibri" w:cs="Calibri"/>
                <w:b/>
                <w:bCs/>
                <w:color w:val="000000"/>
                <w:sz w:val="22"/>
                <w:szCs w:val="22"/>
              </w:rPr>
              <w:t>Formations</w:t>
            </w:r>
          </w:p>
        </w:tc>
        <w:tc>
          <w:tcPr>
            <w:tcW w:w="1720" w:type="dxa"/>
            <w:shd w:val="clear" w:color="A5A5A5" w:fill="A5A5A5"/>
            <w:vAlign w:val="center"/>
            <w:hideMark/>
          </w:tcPr>
          <w:p w14:paraId="675D7DA0" w14:textId="77777777" w:rsidR="002A3060" w:rsidRDefault="002A3060" w:rsidP="00A87D5B">
            <w:pPr>
              <w:jc w:val="center"/>
              <w:rPr>
                <w:rFonts w:ascii="Calibri" w:hAnsi="Calibri" w:cs="Calibri"/>
                <w:b/>
                <w:bCs/>
                <w:color w:val="000000"/>
                <w:sz w:val="22"/>
                <w:szCs w:val="22"/>
              </w:rPr>
            </w:pPr>
            <w:r>
              <w:rPr>
                <w:rFonts w:ascii="Calibri" w:hAnsi="Calibri" w:cs="Calibri"/>
                <w:b/>
                <w:bCs/>
                <w:color w:val="000000"/>
                <w:sz w:val="22"/>
                <w:szCs w:val="22"/>
              </w:rPr>
              <w:t>Règlementation</w:t>
            </w:r>
          </w:p>
        </w:tc>
        <w:tc>
          <w:tcPr>
            <w:tcW w:w="1871" w:type="dxa"/>
            <w:shd w:val="clear" w:color="A5A5A5" w:fill="A5A5A5"/>
            <w:vAlign w:val="center"/>
            <w:hideMark/>
          </w:tcPr>
          <w:p w14:paraId="08A945E2" w14:textId="77777777" w:rsidR="002A3060" w:rsidRDefault="002A3060" w:rsidP="00A87D5B">
            <w:pPr>
              <w:jc w:val="center"/>
              <w:rPr>
                <w:rFonts w:ascii="Calibri" w:hAnsi="Calibri" w:cs="Calibri"/>
                <w:b/>
                <w:bCs/>
                <w:color w:val="000000"/>
                <w:sz w:val="22"/>
                <w:szCs w:val="22"/>
              </w:rPr>
            </w:pPr>
            <w:r>
              <w:rPr>
                <w:rFonts w:ascii="Calibri" w:hAnsi="Calibri" w:cs="Calibri"/>
                <w:b/>
                <w:bCs/>
                <w:color w:val="000000"/>
                <w:sz w:val="22"/>
                <w:szCs w:val="22"/>
              </w:rPr>
              <w:t>Public cible</w:t>
            </w:r>
          </w:p>
        </w:tc>
        <w:tc>
          <w:tcPr>
            <w:tcW w:w="1417" w:type="dxa"/>
            <w:shd w:val="clear" w:color="A5A5A5" w:fill="A5A5A5"/>
            <w:vAlign w:val="center"/>
            <w:hideMark/>
          </w:tcPr>
          <w:p w14:paraId="60EAB203" w14:textId="77777777" w:rsidR="002A3060" w:rsidRDefault="002A3060" w:rsidP="00A87D5B">
            <w:pPr>
              <w:jc w:val="center"/>
              <w:rPr>
                <w:rFonts w:ascii="Calibri" w:hAnsi="Calibri" w:cs="Calibri"/>
                <w:b/>
                <w:bCs/>
                <w:color w:val="000000"/>
                <w:sz w:val="22"/>
                <w:szCs w:val="22"/>
              </w:rPr>
            </w:pPr>
            <w:r>
              <w:rPr>
                <w:rFonts w:ascii="Calibri" w:hAnsi="Calibri" w:cs="Calibri"/>
                <w:b/>
                <w:bCs/>
                <w:color w:val="000000"/>
                <w:sz w:val="22"/>
                <w:szCs w:val="22"/>
              </w:rPr>
              <w:t>Commentaire</w:t>
            </w:r>
          </w:p>
        </w:tc>
        <w:tc>
          <w:tcPr>
            <w:tcW w:w="1134" w:type="dxa"/>
            <w:shd w:val="clear" w:color="A5A5A5" w:fill="A5A5A5"/>
            <w:vAlign w:val="center"/>
            <w:hideMark/>
          </w:tcPr>
          <w:p w14:paraId="26BBFECC" w14:textId="77777777" w:rsidR="002A3060" w:rsidRDefault="002A3060" w:rsidP="00A87D5B">
            <w:pPr>
              <w:jc w:val="center"/>
              <w:rPr>
                <w:rFonts w:ascii="Calibri" w:hAnsi="Calibri" w:cs="Calibri"/>
                <w:b/>
                <w:bCs/>
                <w:color w:val="000000"/>
                <w:sz w:val="22"/>
                <w:szCs w:val="22"/>
              </w:rPr>
            </w:pPr>
            <w:r>
              <w:rPr>
                <w:rFonts w:ascii="Calibri" w:hAnsi="Calibri" w:cs="Calibri"/>
                <w:b/>
                <w:bCs/>
                <w:color w:val="000000"/>
                <w:sz w:val="22"/>
                <w:szCs w:val="22"/>
              </w:rPr>
              <w:t>Prérequis médicaux</w:t>
            </w:r>
          </w:p>
        </w:tc>
        <w:tc>
          <w:tcPr>
            <w:tcW w:w="1417" w:type="dxa"/>
            <w:shd w:val="clear" w:color="A5A5A5" w:fill="A5A5A5"/>
            <w:vAlign w:val="center"/>
          </w:tcPr>
          <w:p w14:paraId="02712F5B" w14:textId="050F405A" w:rsidR="002A3060" w:rsidRDefault="00647B54" w:rsidP="00647B54">
            <w:pPr>
              <w:jc w:val="center"/>
              <w:rPr>
                <w:rFonts w:ascii="Calibri" w:hAnsi="Calibri" w:cs="Calibri"/>
                <w:b/>
                <w:bCs/>
                <w:color w:val="000000"/>
                <w:sz w:val="22"/>
                <w:szCs w:val="22"/>
              </w:rPr>
            </w:pPr>
            <w:r>
              <w:rPr>
                <w:rFonts w:ascii="Calibri" w:hAnsi="Calibri" w:cs="Calibri"/>
                <w:b/>
                <w:bCs/>
                <w:color w:val="000000"/>
                <w:sz w:val="22"/>
                <w:szCs w:val="22"/>
              </w:rPr>
              <w:t>Documents spécifiques</w:t>
            </w:r>
          </w:p>
        </w:tc>
        <w:tc>
          <w:tcPr>
            <w:tcW w:w="3515" w:type="dxa"/>
            <w:shd w:val="clear" w:color="A5A5A5" w:fill="A5A5A5"/>
            <w:vAlign w:val="center"/>
            <w:hideMark/>
          </w:tcPr>
          <w:p w14:paraId="152AAC8E" w14:textId="6262C6CA" w:rsidR="002A3060" w:rsidRDefault="002A3060" w:rsidP="00A87D5B">
            <w:pPr>
              <w:jc w:val="center"/>
              <w:rPr>
                <w:rFonts w:ascii="Calibri" w:hAnsi="Calibri" w:cs="Calibri"/>
                <w:b/>
                <w:bCs/>
                <w:color w:val="000000"/>
                <w:sz w:val="22"/>
                <w:szCs w:val="22"/>
              </w:rPr>
            </w:pPr>
            <w:r>
              <w:rPr>
                <w:rFonts w:ascii="Calibri" w:hAnsi="Calibri" w:cs="Calibri"/>
                <w:b/>
                <w:bCs/>
                <w:color w:val="000000"/>
                <w:sz w:val="22"/>
                <w:szCs w:val="22"/>
              </w:rPr>
              <w:t>Prérequis</w:t>
            </w:r>
          </w:p>
        </w:tc>
        <w:tc>
          <w:tcPr>
            <w:tcW w:w="1077" w:type="dxa"/>
            <w:shd w:val="clear" w:color="A5A5A5" w:fill="A5A5A5"/>
            <w:vAlign w:val="center"/>
            <w:hideMark/>
          </w:tcPr>
          <w:p w14:paraId="212A9243" w14:textId="77777777" w:rsidR="002A3060" w:rsidRDefault="002A3060" w:rsidP="00A87D5B">
            <w:pPr>
              <w:jc w:val="center"/>
              <w:rPr>
                <w:rFonts w:ascii="Calibri" w:hAnsi="Calibri" w:cs="Calibri"/>
                <w:b/>
                <w:bCs/>
                <w:color w:val="000000"/>
                <w:sz w:val="22"/>
                <w:szCs w:val="22"/>
              </w:rPr>
            </w:pPr>
            <w:r>
              <w:rPr>
                <w:rFonts w:ascii="Calibri" w:hAnsi="Calibri" w:cs="Calibri"/>
                <w:b/>
                <w:bCs/>
                <w:color w:val="000000"/>
                <w:sz w:val="22"/>
                <w:szCs w:val="22"/>
              </w:rPr>
              <w:t>Délai légal entre initiale et recyclage</w:t>
            </w:r>
          </w:p>
        </w:tc>
        <w:tc>
          <w:tcPr>
            <w:tcW w:w="1134" w:type="dxa"/>
            <w:shd w:val="clear" w:color="A5A5A5" w:fill="A5A5A5"/>
            <w:vAlign w:val="center"/>
            <w:hideMark/>
          </w:tcPr>
          <w:p w14:paraId="7939E389" w14:textId="77777777" w:rsidR="002A3060" w:rsidRDefault="002A3060" w:rsidP="00A87D5B">
            <w:pPr>
              <w:jc w:val="center"/>
              <w:rPr>
                <w:rFonts w:ascii="Calibri" w:hAnsi="Calibri" w:cs="Calibri"/>
                <w:b/>
                <w:bCs/>
                <w:color w:val="000000"/>
                <w:sz w:val="22"/>
                <w:szCs w:val="22"/>
              </w:rPr>
            </w:pPr>
            <w:r>
              <w:rPr>
                <w:rFonts w:ascii="Calibri" w:hAnsi="Calibri" w:cs="Calibri"/>
                <w:b/>
                <w:bCs/>
                <w:color w:val="000000"/>
                <w:sz w:val="22"/>
                <w:szCs w:val="22"/>
              </w:rPr>
              <w:t>Tolérance recyclage</w:t>
            </w:r>
          </w:p>
        </w:tc>
        <w:tc>
          <w:tcPr>
            <w:tcW w:w="1361" w:type="dxa"/>
            <w:shd w:val="clear" w:color="A5A5A5" w:fill="A5A5A5"/>
            <w:vAlign w:val="center"/>
            <w:hideMark/>
          </w:tcPr>
          <w:p w14:paraId="3CDAFEBF" w14:textId="77777777" w:rsidR="002A3060" w:rsidRDefault="002A3060" w:rsidP="00A87D5B">
            <w:pPr>
              <w:jc w:val="center"/>
              <w:rPr>
                <w:rFonts w:ascii="Calibri" w:hAnsi="Calibri" w:cs="Calibri"/>
                <w:b/>
                <w:bCs/>
                <w:color w:val="FFFFFF"/>
                <w:sz w:val="22"/>
                <w:szCs w:val="22"/>
              </w:rPr>
            </w:pPr>
            <w:r w:rsidRPr="00EA3B2C">
              <w:rPr>
                <w:rFonts w:ascii="Calibri" w:hAnsi="Calibri" w:cs="Calibri"/>
                <w:b/>
                <w:bCs/>
                <w:sz w:val="22"/>
                <w:szCs w:val="22"/>
              </w:rPr>
              <w:t>Observations</w:t>
            </w:r>
          </w:p>
        </w:tc>
      </w:tr>
      <w:tr w:rsidR="00647B54" w14:paraId="6B62F4DB" w14:textId="77777777" w:rsidTr="00647B54">
        <w:trPr>
          <w:trHeight w:val="2115"/>
        </w:trPr>
        <w:tc>
          <w:tcPr>
            <w:tcW w:w="1289" w:type="dxa"/>
            <w:shd w:val="clear" w:color="auto" w:fill="F2DBDB" w:themeFill="accent2" w:themeFillTint="33"/>
            <w:vAlign w:val="center"/>
            <w:hideMark/>
          </w:tcPr>
          <w:p w14:paraId="19F855B5" w14:textId="77777777" w:rsidR="00647B54" w:rsidRPr="00770FEA" w:rsidRDefault="00647B54" w:rsidP="00A87D5B">
            <w:r w:rsidRPr="00770FEA">
              <w:t>SSIAP 1</w:t>
            </w:r>
          </w:p>
        </w:tc>
        <w:tc>
          <w:tcPr>
            <w:tcW w:w="1720" w:type="dxa"/>
            <w:shd w:val="clear" w:color="auto" w:fill="F2DBDB" w:themeFill="accent2" w:themeFillTint="33"/>
            <w:vAlign w:val="center"/>
            <w:hideMark/>
          </w:tcPr>
          <w:p w14:paraId="66FCCDDA" w14:textId="77777777" w:rsidR="00647B54" w:rsidRPr="00770FEA" w:rsidRDefault="00647B54" w:rsidP="00A87D5B">
            <w:r w:rsidRPr="00770FEA">
              <w:t xml:space="preserve">Arrêté du 2 mai 2005 </w:t>
            </w:r>
          </w:p>
        </w:tc>
        <w:tc>
          <w:tcPr>
            <w:tcW w:w="1871" w:type="dxa"/>
            <w:shd w:val="clear" w:color="auto" w:fill="F2DBDB" w:themeFill="accent2" w:themeFillTint="33"/>
            <w:vAlign w:val="center"/>
            <w:hideMark/>
          </w:tcPr>
          <w:p w14:paraId="0B7220E1" w14:textId="77777777" w:rsidR="00647B54" w:rsidRPr="00770FEA" w:rsidRDefault="00647B54" w:rsidP="00A87D5B">
            <w:r>
              <w:t>G</w:t>
            </w:r>
            <w:r w:rsidRPr="00770FEA">
              <w:t>ardiens, veilleurs, Personnel logé par Nécessité de Service</w:t>
            </w:r>
          </w:p>
        </w:tc>
        <w:tc>
          <w:tcPr>
            <w:tcW w:w="1417" w:type="dxa"/>
            <w:shd w:val="clear" w:color="auto" w:fill="F2DBDB" w:themeFill="accent2" w:themeFillTint="33"/>
            <w:vAlign w:val="center"/>
            <w:hideMark/>
          </w:tcPr>
          <w:p w14:paraId="346414CE" w14:textId="77777777" w:rsidR="00647B54" w:rsidRPr="00770FEA" w:rsidRDefault="00647B54" w:rsidP="00A87D5B">
            <w:r w:rsidRPr="00770FEA">
              <w:t> </w:t>
            </w:r>
          </w:p>
        </w:tc>
        <w:tc>
          <w:tcPr>
            <w:tcW w:w="1134" w:type="dxa"/>
            <w:vMerge w:val="restart"/>
            <w:shd w:val="clear" w:color="auto" w:fill="F2DBDB" w:themeFill="accent2" w:themeFillTint="33"/>
            <w:vAlign w:val="center"/>
            <w:hideMark/>
          </w:tcPr>
          <w:p w14:paraId="7E7EFE18" w14:textId="77777777" w:rsidR="00647B54" w:rsidRPr="00770FEA" w:rsidRDefault="00647B54" w:rsidP="00A87D5B">
            <w:r w:rsidRPr="00770FEA">
              <w:t>Certificat d'aptitude de moins de trois mois</w:t>
            </w:r>
          </w:p>
          <w:p w14:paraId="68E6E80F" w14:textId="77777777" w:rsidR="00647B54" w:rsidRPr="00770FEA" w:rsidRDefault="00647B54" w:rsidP="00A87D5B"/>
        </w:tc>
        <w:tc>
          <w:tcPr>
            <w:tcW w:w="1417" w:type="dxa"/>
            <w:vMerge w:val="restart"/>
            <w:shd w:val="clear" w:color="auto" w:fill="F2DBDB" w:themeFill="accent2" w:themeFillTint="33"/>
            <w:vAlign w:val="center"/>
          </w:tcPr>
          <w:p w14:paraId="682CDCC3" w14:textId="13C84AB5" w:rsidR="00647B54" w:rsidRPr="00770FEA" w:rsidRDefault="00647B54" w:rsidP="00647B54">
            <w:pPr>
              <w:jc w:val="center"/>
            </w:pPr>
            <w:r>
              <w:t xml:space="preserve">Fiche d’inscription spécifique </w:t>
            </w:r>
            <w:r w:rsidRPr="00647B54">
              <w:rPr>
                <w:i/>
              </w:rPr>
              <w:t>(nécessité de validation par la DPSE en amont)</w:t>
            </w:r>
          </w:p>
        </w:tc>
        <w:tc>
          <w:tcPr>
            <w:tcW w:w="3515" w:type="dxa"/>
            <w:vMerge w:val="restart"/>
            <w:shd w:val="clear" w:color="auto" w:fill="F2DBDB" w:themeFill="accent2" w:themeFillTint="33"/>
            <w:vAlign w:val="center"/>
            <w:hideMark/>
          </w:tcPr>
          <w:p w14:paraId="7D6185B3" w14:textId="4B326A82" w:rsidR="00647B54" w:rsidRPr="00770FEA" w:rsidRDefault="00647B54" w:rsidP="00A87D5B">
            <w:r w:rsidRPr="00770FEA">
              <w:t>Avoir soit PSC1 ou SST ou PSE1 Inscription sous validation de la DPSE</w:t>
            </w:r>
          </w:p>
          <w:p w14:paraId="215326B4" w14:textId="77777777" w:rsidR="00647B54" w:rsidRPr="00770FEA" w:rsidRDefault="00647B54" w:rsidP="00A87D5B">
            <w:r w:rsidRPr="00770FEA">
              <w:t xml:space="preserve">Avoir soit PSE1 ou SST en cours de validité ou PSC1 de moins de deux ans </w:t>
            </w:r>
          </w:p>
          <w:p w14:paraId="0E0098D7" w14:textId="77777777" w:rsidR="00647B54" w:rsidRPr="00770FEA" w:rsidRDefault="00647B54" w:rsidP="00A87D5B">
            <w:r w:rsidRPr="00770FEA">
              <w:t xml:space="preserve"> Inscription sous validation de la DPSE</w:t>
            </w:r>
          </w:p>
        </w:tc>
        <w:tc>
          <w:tcPr>
            <w:tcW w:w="1077" w:type="dxa"/>
            <w:vMerge w:val="restart"/>
            <w:shd w:val="clear" w:color="auto" w:fill="F2DBDB" w:themeFill="accent2" w:themeFillTint="33"/>
            <w:vAlign w:val="center"/>
            <w:hideMark/>
          </w:tcPr>
          <w:p w14:paraId="47F43497" w14:textId="77777777" w:rsidR="00647B54" w:rsidRPr="00770FEA" w:rsidRDefault="00647B54" w:rsidP="00A87D5B">
            <w:pPr>
              <w:jc w:val="center"/>
            </w:pPr>
            <w:r w:rsidRPr="00770FEA">
              <w:t>3 ans</w:t>
            </w:r>
          </w:p>
          <w:p w14:paraId="7E925F71" w14:textId="77777777" w:rsidR="00647B54" w:rsidRPr="00770FEA" w:rsidRDefault="00647B54" w:rsidP="00A87D5B"/>
        </w:tc>
        <w:tc>
          <w:tcPr>
            <w:tcW w:w="1134" w:type="dxa"/>
            <w:vMerge w:val="restart"/>
            <w:shd w:val="clear" w:color="auto" w:fill="F2DBDB" w:themeFill="accent2" w:themeFillTint="33"/>
            <w:vAlign w:val="center"/>
            <w:hideMark/>
          </w:tcPr>
          <w:p w14:paraId="5064630B" w14:textId="77777777" w:rsidR="00647B54" w:rsidRPr="00770FEA" w:rsidRDefault="00647B54" w:rsidP="00A87D5B">
            <w:r w:rsidRPr="00770FEA">
              <w:t>Si date dépassée, refaire formation initiale</w:t>
            </w:r>
          </w:p>
        </w:tc>
        <w:tc>
          <w:tcPr>
            <w:tcW w:w="1361" w:type="dxa"/>
            <w:vMerge w:val="restart"/>
            <w:shd w:val="clear" w:color="auto" w:fill="F2DBDB" w:themeFill="accent2" w:themeFillTint="33"/>
            <w:vAlign w:val="bottom"/>
            <w:hideMark/>
          </w:tcPr>
          <w:p w14:paraId="3638738A" w14:textId="77777777" w:rsidR="00647B54" w:rsidRPr="00770FEA" w:rsidRDefault="00647B54" w:rsidP="00A87D5B">
            <w:r w:rsidRPr="00770FEA">
              <w:t> </w:t>
            </w:r>
          </w:p>
          <w:p w14:paraId="2EB5471B" w14:textId="77777777" w:rsidR="00647B54" w:rsidRPr="00770FEA" w:rsidRDefault="00647B54" w:rsidP="00A87D5B">
            <w:r w:rsidRPr="00770FEA">
              <w:t> </w:t>
            </w:r>
          </w:p>
          <w:p w14:paraId="7B75A5B4" w14:textId="77777777" w:rsidR="00647B54" w:rsidRPr="00770FEA" w:rsidRDefault="00647B54" w:rsidP="00A87D5B">
            <w:r w:rsidRPr="00770FEA">
              <w:t> </w:t>
            </w:r>
          </w:p>
        </w:tc>
      </w:tr>
      <w:tr w:rsidR="00647B54" w14:paraId="6B2B8A51" w14:textId="77777777" w:rsidTr="00647B54">
        <w:trPr>
          <w:trHeight w:val="859"/>
        </w:trPr>
        <w:tc>
          <w:tcPr>
            <w:tcW w:w="1289" w:type="dxa"/>
            <w:shd w:val="clear" w:color="auto" w:fill="F2DBDB" w:themeFill="accent2" w:themeFillTint="33"/>
            <w:vAlign w:val="center"/>
            <w:hideMark/>
          </w:tcPr>
          <w:p w14:paraId="4E58692C" w14:textId="77777777" w:rsidR="00647B54" w:rsidRPr="00770FEA" w:rsidRDefault="00647B54" w:rsidP="00A87D5B">
            <w:r w:rsidRPr="00770FEA">
              <w:t>SSIAP 2</w:t>
            </w:r>
          </w:p>
        </w:tc>
        <w:tc>
          <w:tcPr>
            <w:tcW w:w="1720" w:type="dxa"/>
            <w:shd w:val="clear" w:color="auto" w:fill="F2DBDB" w:themeFill="accent2" w:themeFillTint="33"/>
            <w:vAlign w:val="center"/>
            <w:hideMark/>
          </w:tcPr>
          <w:p w14:paraId="30C7A151" w14:textId="77777777" w:rsidR="00647B54" w:rsidRPr="00770FEA" w:rsidRDefault="00647B54" w:rsidP="00A87D5B">
            <w:r w:rsidRPr="00770FEA">
              <w:t>Arrêté du 2 mai 2005</w:t>
            </w:r>
          </w:p>
        </w:tc>
        <w:tc>
          <w:tcPr>
            <w:tcW w:w="1871" w:type="dxa"/>
            <w:vMerge w:val="restart"/>
            <w:shd w:val="clear" w:color="auto" w:fill="F2DBDB" w:themeFill="accent2" w:themeFillTint="33"/>
            <w:vAlign w:val="center"/>
            <w:hideMark/>
          </w:tcPr>
          <w:p w14:paraId="75845C37" w14:textId="77777777" w:rsidR="00647B54" w:rsidRPr="00770FEA" w:rsidRDefault="00647B54" w:rsidP="00A87D5B">
            <w:r w:rsidRPr="00770FEA">
              <w:t> </w:t>
            </w:r>
          </w:p>
          <w:p w14:paraId="71D2A83B" w14:textId="77777777" w:rsidR="00647B54" w:rsidRPr="00770FEA" w:rsidRDefault="00647B54" w:rsidP="00A87D5B">
            <w:r w:rsidRPr="00770FEA">
              <w:t> </w:t>
            </w:r>
          </w:p>
        </w:tc>
        <w:tc>
          <w:tcPr>
            <w:tcW w:w="1417" w:type="dxa"/>
            <w:vMerge w:val="restart"/>
            <w:shd w:val="clear" w:color="auto" w:fill="F2DBDB" w:themeFill="accent2" w:themeFillTint="33"/>
            <w:vAlign w:val="center"/>
            <w:hideMark/>
          </w:tcPr>
          <w:p w14:paraId="398CE22F" w14:textId="77777777" w:rsidR="00647B54" w:rsidRPr="00770FEA" w:rsidRDefault="00647B54" w:rsidP="00A87D5B">
            <w:r w:rsidRPr="00770FEA">
              <w:t> </w:t>
            </w:r>
          </w:p>
          <w:p w14:paraId="6CCDFD90" w14:textId="77777777" w:rsidR="00647B54" w:rsidRPr="00770FEA" w:rsidRDefault="00647B54" w:rsidP="00A87D5B">
            <w:r w:rsidRPr="00770FEA">
              <w:t> </w:t>
            </w:r>
          </w:p>
        </w:tc>
        <w:tc>
          <w:tcPr>
            <w:tcW w:w="1134" w:type="dxa"/>
            <w:vMerge/>
            <w:shd w:val="clear" w:color="auto" w:fill="F2DBDB" w:themeFill="accent2" w:themeFillTint="33"/>
            <w:vAlign w:val="center"/>
          </w:tcPr>
          <w:p w14:paraId="35856B02" w14:textId="77777777" w:rsidR="00647B54" w:rsidRPr="00770FEA" w:rsidRDefault="00647B54" w:rsidP="00A87D5B"/>
        </w:tc>
        <w:tc>
          <w:tcPr>
            <w:tcW w:w="1417" w:type="dxa"/>
            <w:vMerge/>
            <w:shd w:val="clear" w:color="auto" w:fill="F2DBDB" w:themeFill="accent2" w:themeFillTint="33"/>
          </w:tcPr>
          <w:p w14:paraId="46D9DE35" w14:textId="77777777" w:rsidR="00647B54" w:rsidRPr="00770FEA" w:rsidRDefault="00647B54" w:rsidP="00A87D5B"/>
        </w:tc>
        <w:tc>
          <w:tcPr>
            <w:tcW w:w="3515" w:type="dxa"/>
            <w:vMerge/>
            <w:shd w:val="clear" w:color="auto" w:fill="F2DBDB" w:themeFill="accent2" w:themeFillTint="33"/>
            <w:vAlign w:val="center"/>
            <w:hideMark/>
          </w:tcPr>
          <w:p w14:paraId="5A670291" w14:textId="1C1E0606" w:rsidR="00647B54" w:rsidRPr="00770FEA" w:rsidRDefault="00647B54" w:rsidP="00A87D5B"/>
        </w:tc>
        <w:tc>
          <w:tcPr>
            <w:tcW w:w="1077" w:type="dxa"/>
            <w:vMerge/>
            <w:shd w:val="clear" w:color="auto" w:fill="F2DBDB" w:themeFill="accent2" w:themeFillTint="33"/>
            <w:vAlign w:val="center"/>
            <w:hideMark/>
          </w:tcPr>
          <w:p w14:paraId="3CDA6285" w14:textId="77777777" w:rsidR="00647B54" w:rsidRPr="00770FEA" w:rsidRDefault="00647B54" w:rsidP="00A87D5B"/>
        </w:tc>
        <w:tc>
          <w:tcPr>
            <w:tcW w:w="1134" w:type="dxa"/>
            <w:vMerge/>
            <w:shd w:val="clear" w:color="auto" w:fill="F2DBDB" w:themeFill="accent2" w:themeFillTint="33"/>
            <w:vAlign w:val="center"/>
            <w:hideMark/>
          </w:tcPr>
          <w:p w14:paraId="21026D19" w14:textId="77777777" w:rsidR="00647B54" w:rsidRPr="00770FEA" w:rsidRDefault="00647B54" w:rsidP="00A87D5B"/>
        </w:tc>
        <w:tc>
          <w:tcPr>
            <w:tcW w:w="1361" w:type="dxa"/>
            <w:vMerge/>
            <w:shd w:val="clear" w:color="auto" w:fill="F2DBDB" w:themeFill="accent2" w:themeFillTint="33"/>
            <w:vAlign w:val="bottom"/>
            <w:hideMark/>
          </w:tcPr>
          <w:p w14:paraId="75201752" w14:textId="77777777" w:rsidR="00647B54" w:rsidRPr="00770FEA" w:rsidRDefault="00647B54" w:rsidP="00A87D5B"/>
        </w:tc>
      </w:tr>
      <w:tr w:rsidR="00647B54" w14:paraId="50581AC2" w14:textId="77777777" w:rsidTr="00647B54">
        <w:trPr>
          <w:trHeight w:val="1533"/>
        </w:trPr>
        <w:tc>
          <w:tcPr>
            <w:tcW w:w="1289" w:type="dxa"/>
            <w:shd w:val="clear" w:color="auto" w:fill="F2DBDB" w:themeFill="accent2" w:themeFillTint="33"/>
            <w:vAlign w:val="center"/>
            <w:hideMark/>
          </w:tcPr>
          <w:p w14:paraId="00662410" w14:textId="77777777" w:rsidR="00647B54" w:rsidRPr="00770FEA" w:rsidRDefault="00647B54" w:rsidP="00A87D5B">
            <w:r w:rsidRPr="00770FEA">
              <w:t>SSIAP 3</w:t>
            </w:r>
          </w:p>
        </w:tc>
        <w:tc>
          <w:tcPr>
            <w:tcW w:w="1720" w:type="dxa"/>
            <w:shd w:val="clear" w:color="auto" w:fill="F2DBDB" w:themeFill="accent2" w:themeFillTint="33"/>
            <w:vAlign w:val="center"/>
            <w:hideMark/>
          </w:tcPr>
          <w:p w14:paraId="69823D2C" w14:textId="77777777" w:rsidR="00647B54" w:rsidRPr="00770FEA" w:rsidRDefault="00647B54" w:rsidP="00A87D5B">
            <w:r w:rsidRPr="00770FEA">
              <w:t xml:space="preserve">Arrêté du 2 mai 2005 </w:t>
            </w:r>
          </w:p>
        </w:tc>
        <w:tc>
          <w:tcPr>
            <w:tcW w:w="1871" w:type="dxa"/>
            <w:vMerge/>
            <w:shd w:val="clear" w:color="auto" w:fill="F2DBDB" w:themeFill="accent2" w:themeFillTint="33"/>
            <w:vAlign w:val="center"/>
            <w:hideMark/>
          </w:tcPr>
          <w:p w14:paraId="4471A624" w14:textId="77777777" w:rsidR="00647B54" w:rsidRPr="00770FEA" w:rsidRDefault="00647B54" w:rsidP="00A87D5B"/>
        </w:tc>
        <w:tc>
          <w:tcPr>
            <w:tcW w:w="1417" w:type="dxa"/>
            <w:vMerge/>
            <w:shd w:val="clear" w:color="auto" w:fill="F2DBDB" w:themeFill="accent2" w:themeFillTint="33"/>
            <w:vAlign w:val="center"/>
            <w:hideMark/>
          </w:tcPr>
          <w:p w14:paraId="56FF7D2E" w14:textId="77777777" w:rsidR="00647B54" w:rsidRPr="00770FEA" w:rsidRDefault="00647B54" w:rsidP="00A87D5B"/>
        </w:tc>
        <w:tc>
          <w:tcPr>
            <w:tcW w:w="1134" w:type="dxa"/>
            <w:vMerge/>
            <w:shd w:val="clear" w:color="auto" w:fill="F2DBDB" w:themeFill="accent2" w:themeFillTint="33"/>
            <w:vAlign w:val="center"/>
            <w:hideMark/>
          </w:tcPr>
          <w:p w14:paraId="22724034" w14:textId="77777777" w:rsidR="00647B54" w:rsidRPr="00770FEA" w:rsidRDefault="00647B54" w:rsidP="00A87D5B"/>
        </w:tc>
        <w:tc>
          <w:tcPr>
            <w:tcW w:w="1417" w:type="dxa"/>
            <w:vMerge/>
            <w:shd w:val="clear" w:color="auto" w:fill="F2DBDB" w:themeFill="accent2" w:themeFillTint="33"/>
          </w:tcPr>
          <w:p w14:paraId="265BD8DF" w14:textId="77777777" w:rsidR="00647B54" w:rsidRPr="00770FEA" w:rsidRDefault="00647B54" w:rsidP="00A87D5B"/>
        </w:tc>
        <w:tc>
          <w:tcPr>
            <w:tcW w:w="3515" w:type="dxa"/>
            <w:shd w:val="clear" w:color="auto" w:fill="F2DBDB" w:themeFill="accent2" w:themeFillTint="33"/>
            <w:vAlign w:val="center"/>
            <w:hideMark/>
          </w:tcPr>
          <w:p w14:paraId="1415D359" w14:textId="2F2E82C7" w:rsidR="00647B54" w:rsidRPr="00770FEA" w:rsidRDefault="00647B54" w:rsidP="00A87D5B">
            <w:r w:rsidRPr="00770FEA">
              <w:t>Avoir soit PSE1 ou SST en cours de validité ou PSC1 de moins de deux ans / Inscription sous validation de la DPSE</w:t>
            </w:r>
          </w:p>
        </w:tc>
        <w:tc>
          <w:tcPr>
            <w:tcW w:w="1077" w:type="dxa"/>
            <w:vMerge/>
            <w:shd w:val="clear" w:color="auto" w:fill="F2DBDB" w:themeFill="accent2" w:themeFillTint="33"/>
            <w:vAlign w:val="center"/>
            <w:hideMark/>
          </w:tcPr>
          <w:p w14:paraId="2459C99C" w14:textId="77777777" w:rsidR="00647B54" w:rsidRPr="00770FEA" w:rsidRDefault="00647B54" w:rsidP="00A87D5B"/>
        </w:tc>
        <w:tc>
          <w:tcPr>
            <w:tcW w:w="1134" w:type="dxa"/>
            <w:vMerge/>
            <w:shd w:val="clear" w:color="auto" w:fill="F2DBDB" w:themeFill="accent2" w:themeFillTint="33"/>
            <w:vAlign w:val="center"/>
            <w:hideMark/>
          </w:tcPr>
          <w:p w14:paraId="23983C11" w14:textId="77777777" w:rsidR="00647B54" w:rsidRPr="00770FEA" w:rsidRDefault="00647B54" w:rsidP="00A87D5B"/>
        </w:tc>
        <w:tc>
          <w:tcPr>
            <w:tcW w:w="1361" w:type="dxa"/>
            <w:vMerge/>
            <w:shd w:val="clear" w:color="auto" w:fill="F2DBDB" w:themeFill="accent2" w:themeFillTint="33"/>
            <w:vAlign w:val="bottom"/>
            <w:hideMark/>
          </w:tcPr>
          <w:p w14:paraId="22451C36" w14:textId="77777777" w:rsidR="00647B54" w:rsidRPr="00770FEA" w:rsidRDefault="00647B54" w:rsidP="00A87D5B"/>
        </w:tc>
      </w:tr>
    </w:tbl>
    <w:p w14:paraId="795D1909" w14:textId="039654DA" w:rsidR="00A26988" w:rsidRDefault="00A26988" w:rsidP="00E9771B">
      <w:pPr>
        <w:tabs>
          <w:tab w:val="left" w:pos="6096"/>
        </w:tabs>
        <w:rPr>
          <w:rFonts w:ascii="Calibri" w:hAnsi="Calibri" w:cs="Calibri"/>
          <w:sz w:val="16"/>
          <w:szCs w:val="16"/>
        </w:rPr>
      </w:pPr>
    </w:p>
    <w:p w14:paraId="3941D5EF" w14:textId="2DB90825" w:rsidR="00A26988" w:rsidRDefault="00A26988" w:rsidP="00E9771B">
      <w:pPr>
        <w:tabs>
          <w:tab w:val="left" w:pos="6096"/>
        </w:tabs>
        <w:rPr>
          <w:rFonts w:ascii="Calibri" w:hAnsi="Calibri" w:cs="Calibri"/>
          <w:sz w:val="16"/>
          <w:szCs w:val="16"/>
        </w:rPr>
      </w:pPr>
    </w:p>
    <w:p w14:paraId="2E7A3082" w14:textId="20A3C67E" w:rsidR="00A26988" w:rsidRDefault="00A26988" w:rsidP="00E9771B">
      <w:pPr>
        <w:tabs>
          <w:tab w:val="left" w:pos="6096"/>
        </w:tabs>
        <w:rPr>
          <w:rFonts w:ascii="Calibri" w:hAnsi="Calibri" w:cs="Calibri"/>
          <w:sz w:val="16"/>
          <w:szCs w:val="16"/>
        </w:rPr>
      </w:pPr>
    </w:p>
    <w:p w14:paraId="46028C64" w14:textId="6AD0B024" w:rsidR="00A26988" w:rsidRDefault="00A26988" w:rsidP="00E9771B">
      <w:pPr>
        <w:tabs>
          <w:tab w:val="left" w:pos="6096"/>
        </w:tabs>
        <w:rPr>
          <w:rFonts w:ascii="Calibri" w:hAnsi="Calibri" w:cs="Calibri"/>
          <w:sz w:val="16"/>
          <w:szCs w:val="16"/>
        </w:rPr>
      </w:pPr>
    </w:p>
    <w:p w14:paraId="630250C8" w14:textId="6AE204A9" w:rsidR="00A26988" w:rsidRDefault="00A26988" w:rsidP="00E9771B">
      <w:pPr>
        <w:tabs>
          <w:tab w:val="left" w:pos="6096"/>
        </w:tabs>
        <w:rPr>
          <w:rFonts w:ascii="Calibri" w:hAnsi="Calibri" w:cs="Calibri"/>
          <w:sz w:val="16"/>
          <w:szCs w:val="16"/>
        </w:rPr>
      </w:pPr>
    </w:p>
    <w:p w14:paraId="7BD9B8D5" w14:textId="6A94C3E1" w:rsidR="00A26988" w:rsidRDefault="00A26988" w:rsidP="00E9771B">
      <w:pPr>
        <w:tabs>
          <w:tab w:val="left" w:pos="6096"/>
        </w:tabs>
        <w:rPr>
          <w:rFonts w:ascii="Calibri" w:hAnsi="Calibri" w:cs="Calibri"/>
          <w:sz w:val="16"/>
          <w:szCs w:val="16"/>
        </w:rPr>
      </w:pPr>
    </w:p>
    <w:p w14:paraId="682B7C5B" w14:textId="674EA54B" w:rsidR="00A26988" w:rsidRDefault="00A26988" w:rsidP="00E9771B">
      <w:pPr>
        <w:tabs>
          <w:tab w:val="left" w:pos="6096"/>
        </w:tabs>
        <w:rPr>
          <w:rFonts w:ascii="Calibri" w:hAnsi="Calibri" w:cs="Calibri"/>
          <w:sz w:val="16"/>
          <w:szCs w:val="16"/>
        </w:rPr>
      </w:pPr>
    </w:p>
    <w:p w14:paraId="4F282036" w14:textId="51689C05" w:rsidR="00A26988" w:rsidRDefault="00A26988" w:rsidP="00E9771B">
      <w:pPr>
        <w:tabs>
          <w:tab w:val="left" w:pos="6096"/>
        </w:tabs>
        <w:rPr>
          <w:rFonts w:ascii="Calibri" w:hAnsi="Calibri" w:cs="Calibri"/>
          <w:sz w:val="16"/>
          <w:szCs w:val="16"/>
        </w:rPr>
      </w:pPr>
    </w:p>
    <w:p w14:paraId="353654F1" w14:textId="00657553" w:rsidR="00A26988" w:rsidRDefault="00A26988" w:rsidP="00E9771B">
      <w:pPr>
        <w:tabs>
          <w:tab w:val="left" w:pos="6096"/>
        </w:tabs>
        <w:rPr>
          <w:rFonts w:ascii="Calibri" w:hAnsi="Calibri" w:cs="Calibri"/>
          <w:sz w:val="16"/>
          <w:szCs w:val="16"/>
        </w:rPr>
      </w:pPr>
    </w:p>
    <w:p w14:paraId="4F52A77A" w14:textId="30EFC140" w:rsidR="00A26988" w:rsidRDefault="00A26988" w:rsidP="00E9771B">
      <w:pPr>
        <w:tabs>
          <w:tab w:val="left" w:pos="6096"/>
        </w:tabs>
        <w:rPr>
          <w:rFonts w:ascii="Calibri" w:hAnsi="Calibri" w:cs="Calibri"/>
          <w:sz w:val="16"/>
          <w:szCs w:val="16"/>
        </w:rPr>
      </w:pPr>
    </w:p>
    <w:p w14:paraId="1270D47D" w14:textId="0D948313" w:rsidR="00A26988" w:rsidRDefault="00A26988" w:rsidP="00E9771B">
      <w:pPr>
        <w:tabs>
          <w:tab w:val="left" w:pos="6096"/>
        </w:tabs>
        <w:rPr>
          <w:rFonts w:ascii="Calibri" w:hAnsi="Calibri" w:cs="Calibri"/>
          <w:sz w:val="16"/>
          <w:szCs w:val="16"/>
        </w:rPr>
      </w:pPr>
    </w:p>
    <w:tbl>
      <w:tblPr>
        <w:tblW w:w="15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89"/>
        <w:gridCol w:w="1720"/>
        <w:gridCol w:w="2002"/>
        <w:gridCol w:w="1644"/>
        <w:gridCol w:w="1068"/>
        <w:gridCol w:w="3685"/>
        <w:gridCol w:w="1153"/>
        <w:gridCol w:w="1294"/>
        <w:gridCol w:w="1559"/>
      </w:tblGrid>
      <w:tr w:rsidR="00A26988" w14:paraId="0A8C5B9D" w14:textId="77777777" w:rsidTr="00A87D5B">
        <w:trPr>
          <w:trHeight w:val="915"/>
        </w:trPr>
        <w:tc>
          <w:tcPr>
            <w:tcW w:w="1289" w:type="dxa"/>
            <w:shd w:val="clear" w:color="A5A5A5" w:fill="A5A5A5"/>
            <w:vAlign w:val="center"/>
            <w:hideMark/>
          </w:tcPr>
          <w:p w14:paraId="1AFC4A34" w14:textId="77777777" w:rsidR="00A26988" w:rsidRDefault="00A26988" w:rsidP="00A87D5B">
            <w:pPr>
              <w:jc w:val="center"/>
              <w:rPr>
                <w:rFonts w:ascii="Calibri" w:hAnsi="Calibri" w:cs="Calibri"/>
                <w:b/>
                <w:bCs/>
                <w:color w:val="000000"/>
                <w:sz w:val="22"/>
                <w:szCs w:val="22"/>
              </w:rPr>
            </w:pPr>
            <w:r>
              <w:rPr>
                <w:rFonts w:ascii="Calibri" w:hAnsi="Calibri" w:cs="Calibri"/>
                <w:b/>
                <w:bCs/>
                <w:color w:val="000000"/>
                <w:sz w:val="22"/>
                <w:szCs w:val="22"/>
              </w:rPr>
              <w:t>Formations</w:t>
            </w:r>
          </w:p>
        </w:tc>
        <w:tc>
          <w:tcPr>
            <w:tcW w:w="1720" w:type="dxa"/>
            <w:shd w:val="clear" w:color="A5A5A5" w:fill="A5A5A5"/>
            <w:vAlign w:val="center"/>
            <w:hideMark/>
          </w:tcPr>
          <w:p w14:paraId="5BB7720C" w14:textId="77777777" w:rsidR="00A26988" w:rsidRDefault="00A26988" w:rsidP="00A87D5B">
            <w:pPr>
              <w:jc w:val="center"/>
              <w:rPr>
                <w:rFonts w:ascii="Calibri" w:hAnsi="Calibri" w:cs="Calibri"/>
                <w:b/>
                <w:bCs/>
                <w:color w:val="000000"/>
                <w:sz w:val="22"/>
                <w:szCs w:val="22"/>
              </w:rPr>
            </w:pPr>
            <w:r>
              <w:rPr>
                <w:rFonts w:ascii="Calibri" w:hAnsi="Calibri" w:cs="Calibri"/>
                <w:b/>
                <w:bCs/>
                <w:color w:val="000000"/>
                <w:sz w:val="22"/>
                <w:szCs w:val="22"/>
              </w:rPr>
              <w:t>Règlementation</w:t>
            </w:r>
          </w:p>
        </w:tc>
        <w:tc>
          <w:tcPr>
            <w:tcW w:w="2002" w:type="dxa"/>
            <w:shd w:val="clear" w:color="A5A5A5" w:fill="A5A5A5"/>
            <w:vAlign w:val="center"/>
            <w:hideMark/>
          </w:tcPr>
          <w:p w14:paraId="279F294D" w14:textId="77777777" w:rsidR="00A26988" w:rsidRDefault="00A26988" w:rsidP="00A87D5B">
            <w:pPr>
              <w:jc w:val="center"/>
              <w:rPr>
                <w:rFonts w:ascii="Calibri" w:hAnsi="Calibri" w:cs="Calibri"/>
                <w:b/>
                <w:bCs/>
                <w:color w:val="000000"/>
                <w:sz w:val="22"/>
                <w:szCs w:val="22"/>
              </w:rPr>
            </w:pPr>
            <w:r>
              <w:rPr>
                <w:rFonts w:ascii="Calibri" w:hAnsi="Calibri" w:cs="Calibri"/>
                <w:b/>
                <w:bCs/>
                <w:color w:val="000000"/>
                <w:sz w:val="22"/>
                <w:szCs w:val="22"/>
              </w:rPr>
              <w:t>Public cible</w:t>
            </w:r>
          </w:p>
        </w:tc>
        <w:tc>
          <w:tcPr>
            <w:tcW w:w="1644" w:type="dxa"/>
            <w:shd w:val="clear" w:color="A5A5A5" w:fill="A5A5A5"/>
            <w:vAlign w:val="center"/>
            <w:hideMark/>
          </w:tcPr>
          <w:p w14:paraId="20003AE1" w14:textId="77777777" w:rsidR="00A26988" w:rsidRDefault="00A26988" w:rsidP="00A87D5B">
            <w:pPr>
              <w:jc w:val="center"/>
              <w:rPr>
                <w:rFonts w:ascii="Calibri" w:hAnsi="Calibri" w:cs="Calibri"/>
                <w:b/>
                <w:bCs/>
                <w:color w:val="000000"/>
                <w:sz w:val="22"/>
                <w:szCs w:val="22"/>
              </w:rPr>
            </w:pPr>
            <w:r>
              <w:rPr>
                <w:rFonts w:ascii="Calibri" w:hAnsi="Calibri" w:cs="Calibri"/>
                <w:b/>
                <w:bCs/>
                <w:color w:val="000000"/>
                <w:sz w:val="22"/>
                <w:szCs w:val="22"/>
              </w:rPr>
              <w:t>Commentaire</w:t>
            </w:r>
          </w:p>
        </w:tc>
        <w:tc>
          <w:tcPr>
            <w:tcW w:w="1068" w:type="dxa"/>
            <w:shd w:val="clear" w:color="A5A5A5" w:fill="A5A5A5"/>
            <w:vAlign w:val="center"/>
            <w:hideMark/>
          </w:tcPr>
          <w:p w14:paraId="43DF7D4A" w14:textId="77777777" w:rsidR="00A26988" w:rsidRDefault="00A26988" w:rsidP="00A87D5B">
            <w:pPr>
              <w:jc w:val="center"/>
              <w:rPr>
                <w:rFonts w:ascii="Calibri" w:hAnsi="Calibri" w:cs="Calibri"/>
                <w:b/>
                <w:bCs/>
                <w:color w:val="000000"/>
                <w:sz w:val="22"/>
                <w:szCs w:val="22"/>
              </w:rPr>
            </w:pPr>
            <w:r>
              <w:rPr>
                <w:rFonts w:ascii="Calibri" w:hAnsi="Calibri" w:cs="Calibri"/>
                <w:b/>
                <w:bCs/>
                <w:color w:val="000000"/>
                <w:sz w:val="22"/>
                <w:szCs w:val="22"/>
              </w:rPr>
              <w:t>Prérequis médicaux</w:t>
            </w:r>
          </w:p>
        </w:tc>
        <w:tc>
          <w:tcPr>
            <w:tcW w:w="3685" w:type="dxa"/>
            <w:shd w:val="clear" w:color="A5A5A5" w:fill="A5A5A5"/>
            <w:vAlign w:val="center"/>
            <w:hideMark/>
          </w:tcPr>
          <w:p w14:paraId="6FD65885" w14:textId="77777777" w:rsidR="00A26988" w:rsidRDefault="00A26988" w:rsidP="00A87D5B">
            <w:pPr>
              <w:jc w:val="center"/>
              <w:rPr>
                <w:rFonts w:ascii="Calibri" w:hAnsi="Calibri" w:cs="Calibri"/>
                <w:b/>
                <w:bCs/>
                <w:color w:val="000000"/>
                <w:sz w:val="22"/>
                <w:szCs w:val="22"/>
              </w:rPr>
            </w:pPr>
            <w:r>
              <w:rPr>
                <w:rFonts w:ascii="Calibri" w:hAnsi="Calibri" w:cs="Calibri"/>
                <w:b/>
                <w:bCs/>
                <w:color w:val="000000"/>
                <w:sz w:val="22"/>
                <w:szCs w:val="22"/>
              </w:rPr>
              <w:t>Prérequis</w:t>
            </w:r>
          </w:p>
        </w:tc>
        <w:tc>
          <w:tcPr>
            <w:tcW w:w="1153" w:type="dxa"/>
            <w:shd w:val="clear" w:color="A5A5A5" w:fill="A5A5A5"/>
            <w:vAlign w:val="center"/>
            <w:hideMark/>
          </w:tcPr>
          <w:p w14:paraId="0D0EE1F4" w14:textId="77777777" w:rsidR="00A26988" w:rsidRDefault="00A26988" w:rsidP="00A87D5B">
            <w:pPr>
              <w:jc w:val="center"/>
              <w:rPr>
                <w:rFonts w:ascii="Calibri" w:hAnsi="Calibri" w:cs="Calibri"/>
                <w:b/>
                <w:bCs/>
                <w:color w:val="000000"/>
                <w:sz w:val="22"/>
                <w:szCs w:val="22"/>
              </w:rPr>
            </w:pPr>
            <w:r>
              <w:rPr>
                <w:rFonts w:ascii="Calibri" w:hAnsi="Calibri" w:cs="Calibri"/>
                <w:b/>
                <w:bCs/>
                <w:color w:val="000000"/>
                <w:sz w:val="22"/>
                <w:szCs w:val="22"/>
              </w:rPr>
              <w:t>Délai légal entre initiale et recyclage</w:t>
            </w:r>
          </w:p>
        </w:tc>
        <w:tc>
          <w:tcPr>
            <w:tcW w:w="1294" w:type="dxa"/>
            <w:shd w:val="clear" w:color="A5A5A5" w:fill="A5A5A5"/>
            <w:vAlign w:val="center"/>
            <w:hideMark/>
          </w:tcPr>
          <w:p w14:paraId="0EFEF608" w14:textId="77777777" w:rsidR="00A26988" w:rsidRDefault="00A26988" w:rsidP="00A87D5B">
            <w:pPr>
              <w:jc w:val="center"/>
              <w:rPr>
                <w:rFonts w:ascii="Calibri" w:hAnsi="Calibri" w:cs="Calibri"/>
                <w:b/>
                <w:bCs/>
                <w:color w:val="000000"/>
                <w:sz w:val="22"/>
                <w:szCs w:val="22"/>
              </w:rPr>
            </w:pPr>
            <w:r>
              <w:rPr>
                <w:rFonts w:ascii="Calibri" w:hAnsi="Calibri" w:cs="Calibri"/>
                <w:b/>
                <w:bCs/>
                <w:color w:val="000000"/>
                <w:sz w:val="22"/>
                <w:szCs w:val="22"/>
              </w:rPr>
              <w:t>Tolérance recyclage</w:t>
            </w:r>
          </w:p>
        </w:tc>
        <w:tc>
          <w:tcPr>
            <w:tcW w:w="1559" w:type="dxa"/>
            <w:shd w:val="clear" w:color="A5A5A5" w:fill="A5A5A5"/>
            <w:vAlign w:val="center"/>
            <w:hideMark/>
          </w:tcPr>
          <w:p w14:paraId="663140B5" w14:textId="77777777" w:rsidR="00A26988" w:rsidRDefault="00A26988" w:rsidP="00A87D5B">
            <w:pPr>
              <w:jc w:val="center"/>
              <w:rPr>
                <w:rFonts w:ascii="Calibri" w:hAnsi="Calibri" w:cs="Calibri"/>
                <w:b/>
                <w:bCs/>
                <w:color w:val="FFFFFF"/>
                <w:sz w:val="22"/>
                <w:szCs w:val="22"/>
              </w:rPr>
            </w:pPr>
            <w:r w:rsidRPr="00EA3B2C">
              <w:rPr>
                <w:rFonts w:ascii="Calibri" w:hAnsi="Calibri" w:cs="Calibri"/>
                <w:b/>
                <w:bCs/>
                <w:sz w:val="22"/>
                <w:szCs w:val="22"/>
              </w:rPr>
              <w:t>Observations</w:t>
            </w:r>
          </w:p>
        </w:tc>
      </w:tr>
      <w:tr w:rsidR="00A06E2E" w14:paraId="500D2BBD" w14:textId="77777777" w:rsidTr="00A06E2E">
        <w:trPr>
          <w:trHeight w:val="1551"/>
        </w:trPr>
        <w:tc>
          <w:tcPr>
            <w:tcW w:w="1289" w:type="dxa"/>
            <w:shd w:val="clear" w:color="auto" w:fill="EAF1DD" w:themeFill="accent3" w:themeFillTint="33"/>
            <w:vAlign w:val="center"/>
          </w:tcPr>
          <w:p w14:paraId="04F6BA5E" w14:textId="38ED089C" w:rsidR="00A06E2E" w:rsidRDefault="00A06E2E" w:rsidP="00A26988">
            <w:pPr>
              <w:jc w:val="center"/>
              <w:rPr>
                <w:rFonts w:ascii="Calibri" w:hAnsi="Calibri" w:cs="Calibri"/>
                <w:color w:val="000000"/>
                <w:sz w:val="22"/>
                <w:szCs w:val="22"/>
              </w:rPr>
            </w:pPr>
            <w:r>
              <w:rPr>
                <w:rFonts w:ascii="Calibri" w:hAnsi="Calibri" w:cs="Calibri"/>
                <w:color w:val="000000"/>
                <w:sz w:val="22"/>
                <w:szCs w:val="22"/>
              </w:rPr>
              <w:t>Gestes qui sauvent</w:t>
            </w:r>
          </w:p>
        </w:tc>
        <w:tc>
          <w:tcPr>
            <w:tcW w:w="1720" w:type="dxa"/>
            <w:shd w:val="clear" w:color="auto" w:fill="EAF1DD" w:themeFill="accent3" w:themeFillTint="33"/>
            <w:vAlign w:val="center"/>
          </w:tcPr>
          <w:p w14:paraId="787022A8" w14:textId="77777777" w:rsidR="00A06E2E" w:rsidRPr="009F7462" w:rsidRDefault="00A06E2E" w:rsidP="00A26988">
            <w:pPr>
              <w:jc w:val="center"/>
              <w:rPr>
                <w:rStyle w:val="Lienhypertexte"/>
                <w:rFonts w:ascii="Calibri" w:hAnsi="Calibri" w:cs="Calibri"/>
                <w:color w:val="000000" w:themeColor="text1"/>
                <w:sz w:val="22"/>
                <w:szCs w:val="22"/>
                <w:u w:val="none"/>
              </w:rPr>
            </w:pPr>
            <w:r w:rsidRPr="009F7462">
              <w:rPr>
                <w:rFonts w:ascii="Calibri" w:hAnsi="Calibri" w:cs="Calibri"/>
                <w:color w:val="000000" w:themeColor="text1"/>
                <w:sz w:val="22"/>
                <w:szCs w:val="22"/>
              </w:rPr>
              <w:fldChar w:fldCharType="begin"/>
            </w:r>
            <w:r w:rsidRPr="009F7462">
              <w:rPr>
                <w:rFonts w:ascii="Calibri" w:hAnsi="Calibri" w:cs="Calibri"/>
                <w:color w:val="000000" w:themeColor="text1"/>
                <w:sz w:val="22"/>
                <w:szCs w:val="22"/>
              </w:rPr>
              <w:instrText xml:space="preserve"> HYPERLINK "https://www.legifrance.gouv.fr/jorf/id/JORFTEXT000043391274" </w:instrText>
            </w:r>
            <w:r w:rsidRPr="009F7462">
              <w:rPr>
                <w:rFonts w:ascii="Calibri" w:hAnsi="Calibri" w:cs="Calibri"/>
                <w:color w:val="000000" w:themeColor="text1"/>
                <w:sz w:val="22"/>
                <w:szCs w:val="22"/>
              </w:rPr>
              <w:fldChar w:fldCharType="separate"/>
            </w:r>
          </w:p>
          <w:p w14:paraId="00EE8D02" w14:textId="77777777" w:rsidR="00A06E2E" w:rsidRPr="009F7462" w:rsidRDefault="00A06E2E" w:rsidP="00A26988">
            <w:pPr>
              <w:jc w:val="center"/>
              <w:rPr>
                <w:rStyle w:val="Lienhypertexte"/>
                <w:rFonts w:ascii="Calibri" w:hAnsi="Calibri" w:cs="Calibri"/>
                <w:color w:val="000000" w:themeColor="text1"/>
                <w:sz w:val="22"/>
                <w:szCs w:val="22"/>
                <w:u w:val="none"/>
              </w:rPr>
            </w:pPr>
            <w:r w:rsidRPr="009F7462">
              <w:rPr>
                <w:rStyle w:val="Lienhypertexte"/>
                <w:rFonts w:ascii="Calibri" w:hAnsi="Calibri" w:cs="Calibri"/>
                <w:color w:val="000000" w:themeColor="text1"/>
                <w:sz w:val="22"/>
                <w:szCs w:val="22"/>
                <w:u w:val="none"/>
              </w:rPr>
              <w:t>Décret n° 2021-469</w:t>
            </w:r>
          </w:p>
          <w:p w14:paraId="08585F73" w14:textId="5AA43082" w:rsidR="00A06E2E" w:rsidRDefault="00A06E2E" w:rsidP="00A26988">
            <w:pPr>
              <w:jc w:val="center"/>
              <w:rPr>
                <w:rFonts w:ascii="Calibri" w:hAnsi="Calibri" w:cs="Calibri"/>
                <w:color w:val="000000"/>
                <w:sz w:val="22"/>
                <w:szCs w:val="22"/>
              </w:rPr>
            </w:pPr>
            <w:r w:rsidRPr="009F7462">
              <w:rPr>
                <w:rFonts w:ascii="Calibri" w:hAnsi="Calibri" w:cs="Calibri"/>
                <w:color w:val="000000" w:themeColor="text1"/>
                <w:sz w:val="22"/>
                <w:szCs w:val="22"/>
              </w:rPr>
              <w:fldChar w:fldCharType="end"/>
            </w:r>
            <w:r w:rsidRPr="009F7462">
              <w:rPr>
                <w:rFonts w:ascii="Calibri" w:hAnsi="Calibri" w:cs="Calibri"/>
                <w:color w:val="000000" w:themeColor="text1"/>
                <w:sz w:val="22"/>
                <w:szCs w:val="22"/>
              </w:rPr>
              <w:t> </w:t>
            </w:r>
          </w:p>
        </w:tc>
        <w:tc>
          <w:tcPr>
            <w:tcW w:w="2002" w:type="dxa"/>
            <w:shd w:val="clear" w:color="auto" w:fill="EAF1DD" w:themeFill="accent3" w:themeFillTint="33"/>
            <w:vAlign w:val="center"/>
          </w:tcPr>
          <w:p w14:paraId="41527434" w14:textId="67E5E090" w:rsidR="00A06E2E" w:rsidRPr="00DB2ABF" w:rsidRDefault="00A06E2E" w:rsidP="00A26988">
            <w:pPr>
              <w:jc w:val="center"/>
              <w:rPr>
                <w:rFonts w:ascii="Calibri" w:hAnsi="Calibri" w:cs="Calibri"/>
                <w:sz w:val="22"/>
                <w:szCs w:val="22"/>
              </w:rPr>
            </w:pPr>
            <w:r w:rsidRPr="00DB2ABF">
              <w:rPr>
                <w:rFonts w:ascii="Calibri" w:hAnsi="Calibri" w:cs="Calibri"/>
                <w:sz w:val="22"/>
                <w:szCs w:val="22"/>
              </w:rPr>
              <w:t>Tout agent UL non SST</w:t>
            </w:r>
          </w:p>
        </w:tc>
        <w:tc>
          <w:tcPr>
            <w:tcW w:w="1644" w:type="dxa"/>
            <w:shd w:val="clear" w:color="auto" w:fill="EAF1DD" w:themeFill="accent3" w:themeFillTint="33"/>
            <w:vAlign w:val="center"/>
          </w:tcPr>
          <w:p w14:paraId="1340B5ED" w14:textId="78E4EAD9" w:rsidR="00A06E2E" w:rsidRDefault="00A06E2E" w:rsidP="00A26988">
            <w:pPr>
              <w:jc w:val="center"/>
              <w:rPr>
                <w:rFonts w:ascii="Calibri" w:hAnsi="Calibri" w:cs="Calibri"/>
                <w:color w:val="000000"/>
                <w:sz w:val="22"/>
                <w:szCs w:val="22"/>
              </w:rPr>
            </w:pPr>
            <w:r>
              <w:rPr>
                <w:rFonts w:ascii="Calibri" w:hAnsi="Calibri" w:cs="Calibri"/>
                <w:color w:val="000000"/>
                <w:sz w:val="22"/>
                <w:szCs w:val="22"/>
              </w:rPr>
              <w:t> </w:t>
            </w:r>
          </w:p>
        </w:tc>
        <w:tc>
          <w:tcPr>
            <w:tcW w:w="1068" w:type="dxa"/>
            <w:vMerge w:val="restart"/>
            <w:shd w:val="clear" w:color="auto" w:fill="EAF1DD" w:themeFill="accent3" w:themeFillTint="33"/>
            <w:vAlign w:val="center"/>
          </w:tcPr>
          <w:p w14:paraId="25EEE099" w14:textId="77777777" w:rsidR="00A06E2E" w:rsidRPr="00CA52BF" w:rsidRDefault="00A06E2E" w:rsidP="00A26988">
            <w:pPr>
              <w:jc w:val="center"/>
              <w:rPr>
                <w:rFonts w:ascii="Calibri" w:hAnsi="Calibri" w:cs="Calibri"/>
                <w:color w:val="000000"/>
                <w:sz w:val="20"/>
                <w:szCs w:val="20"/>
              </w:rPr>
            </w:pPr>
            <w:r w:rsidRPr="00CA52BF">
              <w:rPr>
                <w:rFonts w:ascii="Calibri" w:hAnsi="Calibri" w:cs="Calibri"/>
                <w:color w:val="000000"/>
                <w:sz w:val="20"/>
                <w:szCs w:val="20"/>
              </w:rPr>
              <w:t> Pas de certificat médical si non nécessaire</w:t>
            </w:r>
          </w:p>
          <w:p w14:paraId="582B0BC5" w14:textId="77777777" w:rsidR="00A06E2E" w:rsidRDefault="00A06E2E" w:rsidP="00A26988">
            <w:pPr>
              <w:jc w:val="center"/>
              <w:rPr>
                <w:rFonts w:ascii="Calibri" w:hAnsi="Calibri" w:cs="Calibri"/>
                <w:color w:val="000000"/>
                <w:sz w:val="22"/>
                <w:szCs w:val="22"/>
              </w:rPr>
            </w:pPr>
            <w:r w:rsidRPr="00CA52BF">
              <w:rPr>
                <w:rFonts w:ascii="Calibri" w:hAnsi="Calibri" w:cs="Calibri"/>
                <w:color w:val="000000"/>
                <w:sz w:val="20"/>
                <w:szCs w:val="20"/>
              </w:rPr>
              <w:t> Pas de certificat médical si non nécessaire</w:t>
            </w:r>
          </w:p>
          <w:p w14:paraId="34900011" w14:textId="066F7BA2" w:rsidR="00A06E2E" w:rsidRPr="00CA52BF" w:rsidRDefault="00A06E2E" w:rsidP="00A26988">
            <w:pPr>
              <w:jc w:val="center"/>
              <w:rPr>
                <w:rFonts w:ascii="Calibri" w:hAnsi="Calibri" w:cs="Calibri"/>
                <w:color w:val="000000"/>
                <w:sz w:val="20"/>
                <w:szCs w:val="20"/>
              </w:rPr>
            </w:pPr>
            <w:r w:rsidRPr="00CA52BF">
              <w:rPr>
                <w:rFonts w:ascii="Calibri" w:hAnsi="Calibri" w:cs="Calibri"/>
                <w:color w:val="000000"/>
                <w:sz w:val="20"/>
                <w:szCs w:val="20"/>
              </w:rPr>
              <w:t> Pas de certificat médical si non nécessaire</w:t>
            </w:r>
          </w:p>
        </w:tc>
        <w:tc>
          <w:tcPr>
            <w:tcW w:w="3685" w:type="dxa"/>
            <w:shd w:val="clear" w:color="auto" w:fill="EAF1DD" w:themeFill="accent3" w:themeFillTint="33"/>
            <w:vAlign w:val="center"/>
          </w:tcPr>
          <w:p w14:paraId="135F6425" w14:textId="3B1EA0B2" w:rsidR="00A06E2E" w:rsidRDefault="00A06E2E" w:rsidP="00A06E2E">
            <w:pPr>
              <w:jc w:val="center"/>
              <w:rPr>
                <w:rFonts w:ascii="Calibri" w:hAnsi="Calibri" w:cs="Calibri"/>
                <w:color w:val="000000"/>
                <w:sz w:val="22"/>
                <w:szCs w:val="22"/>
              </w:rPr>
            </w:pPr>
            <w:r>
              <w:rPr>
                <w:rFonts w:ascii="Calibri" w:hAnsi="Calibri" w:cs="Calibri"/>
                <w:color w:val="000000"/>
                <w:sz w:val="22"/>
                <w:szCs w:val="22"/>
              </w:rPr>
              <w:t>Pas de prérequis</w:t>
            </w:r>
          </w:p>
        </w:tc>
        <w:tc>
          <w:tcPr>
            <w:tcW w:w="1153" w:type="dxa"/>
            <w:shd w:val="clear" w:color="auto" w:fill="EAF1DD" w:themeFill="accent3" w:themeFillTint="33"/>
            <w:vAlign w:val="center"/>
          </w:tcPr>
          <w:p w14:paraId="4D919C5C" w14:textId="210797E5" w:rsidR="00A06E2E" w:rsidRDefault="00A06E2E" w:rsidP="00A26988">
            <w:pPr>
              <w:jc w:val="center"/>
              <w:rPr>
                <w:rFonts w:ascii="Calibri" w:hAnsi="Calibri" w:cs="Calibri"/>
                <w:color w:val="000000"/>
                <w:sz w:val="22"/>
                <w:szCs w:val="22"/>
              </w:rPr>
            </w:pPr>
            <w:r>
              <w:rPr>
                <w:rFonts w:ascii="Calibri" w:hAnsi="Calibri" w:cs="Calibri"/>
                <w:color w:val="000000"/>
                <w:sz w:val="22"/>
                <w:szCs w:val="22"/>
              </w:rPr>
              <w:t> </w:t>
            </w:r>
          </w:p>
        </w:tc>
        <w:tc>
          <w:tcPr>
            <w:tcW w:w="1294" w:type="dxa"/>
            <w:shd w:val="clear" w:color="auto" w:fill="EAF1DD" w:themeFill="accent3" w:themeFillTint="33"/>
            <w:vAlign w:val="center"/>
          </w:tcPr>
          <w:p w14:paraId="662842BF" w14:textId="3B5AF938" w:rsidR="00A06E2E" w:rsidRDefault="00A06E2E" w:rsidP="00A26988">
            <w:pPr>
              <w:jc w:val="center"/>
              <w:rPr>
                <w:rFonts w:ascii="Calibri" w:hAnsi="Calibri" w:cs="Calibri"/>
                <w:color w:val="000000"/>
                <w:sz w:val="22"/>
                <w:szCs w:val="22"/>
              </w:rPr>
            </w:pPr>
            <w:r>
              <w:rPr>
                <w:rFonts w:ascii="Calibri" w:hAnsi="Calibri" w:cs="Calibri"/>
                <w:color w:val="000000"/>
                <w:sz w:val="22"/>
                <w:szCs w:val="22"/>
              </w:rPr>
              <w:t> </w:t>
            </w:r>
          </w:p>
        </w:tc>
        <w:tc>
          <w:tcPr>
            <w:tcW w:w="1559" w:type="dxa"/>
            <w:shd w:val="clear" w:color="auto" w:fill="EAF1DD" w:themeFill="accent3" w:themeFillTint="33"/>
            <w:vAlign w:val="center"/>
          </w:tcPr>
          <w:p w14:paraId="3195849C" w14:textId="02992EE7" w:rsidR="00A06E2E" w:rsidRDefault="0055061D" w:rsidP="00A26988">
            <w:pPr>
              <w:jc w:val="center"/>
              <w:rPr>
                <w:rFonts w:ascii="Calibri" w:hAnsi="Calibri" w:cs="Calibri"/>
                <w:color w:val="000000"/>
                <w:sz w:val="22"/>
                <w:szCs w:val="22"/>
              </w:rPr>
            </w:pPr>
            <w:r>
              <w:rPr>
                <w:rFonts w:ascii="Calibri" w:hAnsi="Calibri" w:cs="Calibri"/>
                <w:color w:val="000000"/>
                <w:sz w:val="22"/>
                <w:szCs w:val="22"/>
              </w:rPr>
              <w:t>Sous couvert de l’autorisation de l’employeur à l’UL sont autorisés à former les formateurs SST/PSC1 et les agents qui ont une activité régulière sur des postes de secours (à jour de recyclage). Ils doivent attester de leur activité par un courrier de leur structure d’extérieure</w:t>
            </w:r>
          </w:p>
        </w:tc>
      </w:tr>
      <w:tr w:rsidR="00A06E2E" w14:paraId="64D21EB5" w14:textId="77777777" w:rsidTr="00A87D5B">
        <w:trPr>
          <w:trHeight w:val="3622"/>
        </w:trPr>
        <w:tc>
          <w:tcPr>
            <w:tcW w:w="1289" w:type="dxa"/>
            <w:shd w:val="clear" w:color="auto" w:fill="EAF1DD" w:themeFill="accent3" w:themeFillTint="33"/>
            <w:vAlign w:val="center"/>
            <w:hideMark/>
          </w:tcPr>
          <w:p w14:paraId="45A3532D" w14:textId="77777777" w:rsidR="00A06E2E" w:rsidRDefault="00A06E2E" w:rsidP="00A26988">
            <w:pPr>
              <w:jc w:val="center"/>
              <w:rPr>
                <w:rFonts w:ascii="Calibri" w:hAnsi="Calibri" w:cs="Calibri"/>
                <w:color w:val="000000"/>
                <w:sz w:val="22"/>
                <w:szCs w:val="22"/>
              </w:rPr>
            </w:pPr>
            <w:r>
              <w:rPr>
                <w:rFonts w:ascii="Calibri" w:hAnsi="Calibri" w:cs="Calibri"/>
                <w:color w:val="000000"/>
                <w:sz w:val="22"/>
                <w:szCs w:val="22"/>
              </w:rPr>
              <w:lastRenderedPageBreak/>
              <w:t>Sauveteur Secouriste du Travail : Formateur</w:t>
            </w:r>
          </w:p>
        </w:tc>
        <w:tc>
          <w:tcPr>
            <w:tcW w:w="1720" w:type="dxa"/>
            <w:shd w:val="clear" w:color="auto" w:fill="EAF1DD" w:themeFill="accent3" w:themeFillTint="33"/>
            <w:vAlign w:val="center"/>
            <w:hideMark/>
          </w:tcPr>
          <w:p w14:paraId="25BAC795" w14:textId="77777777" w:rsidR="00A06E2E" w:rsidRDefault="00A06E2E" w:rsidP="00A26988">
            <w:pPr>
              <w:jc w:val="center"/>
              <w:rPr>
                <w:rFonts w:ascii="Calibri" w:hAnsi="Calibri" w:cs="Calibri"/>
                <w:color w:val="000000"/>
                <w:sz w:val="22"/>
                <w:szCs w:val="22"/>
              </w:rPr>
            </w:pPr>
            <w:r>
              <w:rPr>
                <w:rFonts w:ascii="Calibri" w:hAnsi="Calibri" w:cs="Calibri"/>
                <w:color w:val="000000"/>
                <w:sz w:val="22"/>
                <w:szCs w:val="22"/>
              </w:rPr>
              <w:t>Document de référence SST INRS</w:t>
            </w:r>
          </w:p>
        </w:tc>
        <w:tc>
          <w:tcPr>
            <w:tcW w:w="2002" w:type="dxa"/>
            <w:shd w:val="clear" w:color="auto" w:fill="EAF1DD" w:themeFill="accent3" w:themeFillTint="33"/>
            <w:vAlign w:val="center"/>
            <w:hideMark/>
          </w:tcPr>
          <w:p w14:paraId="098757A1" w14:textId="77777777" w:rsidR="00A06E2E" w:rsidRPr="00DB2ABF" w:rsidRDefault="00A06E2E" w:rsidP="00A26988">
            <w:pPr>
              <w:jc w:val="center"/>
              <w:rPr>
                <w:rFonts w:ascii="Calibri" w:hAnsi="Calibri" w:cs="Calibri"/>
                <w:sz w:val="22"/>
                <w:szCs w:val="22"/>
              </w:rPr>
            </w:pPr>
            <w:r w:rsidRPr="00DB2ABF">
              <w:rPr>
                <w:rFonts w:ascii="Calibri" w:hAnsi="Calibri" w:cs="Calibri"/>
                <w:sz w:val="22"/>
                <w:szCs w:val="22"/>
              </w:rPr>
              <w:t>Agent volontaire sur avis N+1 et DPSE</w:t>
            </w:r>
          </w:p>
        </w:tc>
        <w:tc>
          <w:tcPr>
            <w:tcW w:w="1644" w:type="dxa"/>
            <w:shd w:val="clear" w:color="auto" w:fill="EAF1DD" w:themeFill="accent3" w:themeFillTint="33"/>
            <w:vAlign w:val="center"/>
            <w:hideMark/>
          </w:tcPr>
          <w:p w14:paraId="28396D51" w14:textId="77777777" w:rsidR="00A06E2E" w:rsidRDefault="00A06E2E" w:rsidP="00A26988">
            <w:pPr>
              <w:jc w:val="center"/>
              <w:rPr>
                <w:rFonts w:ascii="Calibri" w:hAnsi="Calibri" w:cs="Calibri"/>
                <w:color w:val="000000"/>
                <w:sz w:val="22"/>
                <w:szCs w:val="22"/>
              </w:rPr>
            </w:pPr>
            <w:r>
              <w:rPr>
                <w:rFonts w:ascii="Calibri" w:hAnsi="Calibri" w:cs="Calibri"/>
                <w:color w:val="000000"/>
                <w:sz w:val="22"/>
                <w:szCs w:val="22"/>
              </w:rPr>
              <w:t>Durée minimale de 8 jours (56 heures) en présentiel réparties sur 2 semaines non consécutives</w:t>
            </w:r>
          </w:p>
        </w:tc>
        <w:tc>
          <w:tcPr>
            <w:tcW w:w="1068" w:type="dxa"/>
            <w:vMerge/>
            <w:shd w:val="clear" w:color="auto" w:fill="EAF1DD" w:themeFill="accent3" w:themeFillTint="33"/>
            <w:vAlign w:val="center"/>
            <w:hideMark/>
          </w:tcPr>
          <w:p w14:paraId="3E238E3F" w14:textId="2A0F3EF4" w:rsidR="00A06E2E" w:rsidRDefault="00A06E2E" w:rsidP="00A26988">
            <w:pPr>
              <w:jc w:val="center"/>
              <w:rPr>
                <w:rFonts w:ascii="Calibri" w:hAnsi="Calibri" w:cs="Calibri"/>
                <w:color w:val="000000"/>
                <w:sz w:val="22"/>
                <w:szCs w:val="22"/>
              </w:rPr>
            </w:pPr>
          </w:p>
        </w:tc>
        <w:tc>
          <w:tcPr>
            <w:tcW w:w="3685" w:type="dxa"/>
            <w:shd w:val="clear" w:color="auto" w:fill="EAF1DD" w:themeFill="accent3" w:themeFillTint="33"/>
            <w:vAlign w:val="center"/>
            <w:hideMark/>
          </w:tcPr>
          <w:p w14:paraId="7514EE36" w14:textId="77777777" w:rsidR="00A06E2E" w:rsidRDefault="00A06E2E" w:rsidP="00A26988">
            <w:pPr>
              <w:rPr>
                <w:rFonts w:ascii="Calibri" w:hAnsi="Calibri" w:cs="Calibri"/>
                <w:color w:val="000000"/>
                <w:sz w:val="22"/>
                <w:szCs w:val="22"/>
              </w:rPr>
            </w:pPr>
            <w:r>
              <w:rPr>
                <w:rFonts w:ascii="Calibri" w:hAnsi="Calibri" w:cs="Calibri"/>
                <w:color w:val="000000"/>
                <w:sz w:val="22"/>
                <w:szCs w:val="22"/>
              </w:rPr>
              <w:t>Être titulaire d’un certificat SST en cours de validité ;</w:t>
            </w:r>
          </w:p>
          <w:p w14:paraId="3F0379F7" w14:textId="77777777" w:rsidR="00A06E2E" w:rsidRDefault="00A06E2E" w:rsidP="00A26988">
            <w:pPr>
              <w:rPr>
                <w:rFonts w:ascii="Calibri" w:hAnsi="Calibri" w:cs="Calibri"/>
                <w:color w:val="000000"/>
                <w:sz w:val="22"/>
                <w:szCs w:val="22"/>
              </w:rPr>
            </w:pPr>
            <w:r>
              <w:rPr>
                <w:rFonts w:ascii="Calibri" w:hAnsi="Calibri" w:cs="Calibri"/>
                <w:color w:val="000000"/>
                <w:sz w:val="22"/>
                <w:szCs w:val="22"/>
              </w:rPr>
              <w:t xml:space="preserve">Attester de l’acquisition des compétences de base en prévention des risques professionnels : </w:t>
            </w:r>
          </w:p>
          <w:p w14:paraId="036AC563" w14:textId="77777777" w:rsidR="00A06E2E" w:rsidRDefault="00A06E2E" w:rsidP="00A26988">
            <w:pPr>
              <w:rPr>
                <w:rFonts w:ascii="Calibri" w:hAnsi="Calibri" w:cs="Calibri"/>
                <w:color w:val="000000"/>
                <w:sz w:val="22"/>
                <w:szCs w:val="22"/>
              </w:rPr>
            </w:pPr>
            <w:r w:rsidRPr="00DB2ABF">
              <w:rPr>
                <w:rFonts w:ascii="Calibri" w:hAnsi="Calibri" w:cs="Calibri"/>
                <w:color w:val="000000"/>
                <w:sz w:val="22"/>
                <w:szCs w:val="22"/>
              </w:rPr>
              <w:t>-</w:t>
            </w:r>
            <w:r>
              <w:rPr>
                <w:rFonts w:ascii="Calibri" w:hAnsi="Calibri" w:cs="Calibri"/>
                <w:color w:val="000000"/>
                <w:sz w:val="22"/>
                <w:szCs w:val="22"/>
              </w:rPr>
              <w:t xml:space="preserve"> </w:t>
            </w:r>
            <w:r w:rsidRPr="00DB2ABF">
              <w:rPr>
                <w:rFonts w:ascii="Calibri" w:hAnsi="Calibri" w:cs="Calibri"/>
                <w:color w:val="000000"/>
                <w:sz w:val="22"/>
                <w:szCs w:val="22"/>
              </w:rPr>
              <w:t xml:space="preserve">soit par l’autoformation en ligne « Acquérir des bases en prévention des risques professionnels » (@01001), formation gratuite proposée par l'INRS ; </w:t>
            </w:r>
          </w:p>
          <w:p w14:paraId="32231379" w14:textId="77777777" w:rsidR="00A06E2E" w:rsidRPr="00DB2ABF" w:rsidRDefault="00A06E2E" w:rsidP="00A26988">
            <w:pPr>
              <w:rPr>
                <w:rFonts w:ascii="Calibri" w:hAnsi="Calibri" w:cs="Calibri"/>
                <w:color w:val="000000"/>
                <w:sz w:val="22"/>
                <w:szCs w:val="22"/>
              </w:rPr>
            </w:pPr>
            <w:r>
              <w:rPr>
                <w:rFonts w:ascii="Calibri" w:hAnsi="Calibri" w:cs="Calibri"/>
                <w:color w:val="000000"/>
                <w:sz w:val="22"/>
                <w:szCs w:val="22"/>
              </w:rPr>
              <w:t xml:space="preserve">- </w:t>
            </w:r>
            <w:r w:rsidRPr="00DB2ABF">
              <w:rPr>
                <w:rFonts w:ascii="Calibri" w:hAnsi="Calibri" w:cs="Calibri"/>
                <w:color w:val="000000"/>
                <w:sz w:val="22"/>
                <w:szCs w:val="22"/>
              </w:rPr>
              <w:t>soit par une formation en présentiel « Compétences de base en prévention » dispensée par le réseau régional des Carsat/Cram/CGSS.</w:t>
            </w:r>
          </w:p>
        </w:tc>
        <w:tc>
          <w:tcPr>
            <w:tcW w:w="1153" w:type="dxa"/>
            <w:shd w:val="clear" w:color="auto" w:fill="EAF1DD" w:themeFill="accent3" w:themeFillTint="33"/>
            <w:vAlign w:val="center"/>
            <w:hideMark/>
          </w:tcPr>
          <w:p w14:paraId="06AEDEC1" w14:textId="77777777" w:rsidR="00A06E2E" w:rsidRDefault="00A06E2E" w:rsidP="00A26988">
            <w:pPr>
              <w:jc w:val="center"/>
              <w:rPr>
                <w:rFonts w:ascii="Calibri" w:hAnsi="Calibri" w:cs="Calibri"/>
                <w:color w:val="000000"/>
                <w:sz w:val="22"/>
                <w:szCs w:val="22"/>
              </w:rPr>
            </w:pPr>
            <w:r>
              <w:rPr>
                <w:rFonts w:ascii="Calibri" w:hAnsi="Calibri" w:cs="Calibri"/>
                <w:color w:val="000000"/>
                <w:sz w:val="22"/>
                <w:szCs w:val="22"/>
              </w:rPr>
              <w:t>3 ans</w:t>
            </w:r>
          </w:p>
        </w:tc>
        <w:tc>
          <w:tcPr>
            <w:tcW w:w="1294" w:type="dxa"/>
            <w:shd w:val="clear" w:color="auto" w:fill="EAF1DD" w:themeFill="accent3" w:themeFillTint="33"/>
            <w:vAlign w:val="center"/>
            <w:hideMark/>
          </w:tcPr>
          <w:p w14:paraId="7DA444C3" w14:textId="77777777" w:rsidR="00A06E2E" w:rsidRDefault="00A06E2E" w:rsidP="00A26988">
            <w:pPr>
              <w:jc w:val="center"/>
              <w:rPr>
                <w:rFonts w:ascii="Calibri" w:hAnsi="Calibri" w:cs="Calibri"/>
                <w:color w:val="000000"/>
                <w:sz w:val="22"/>
                <w:szCs w:val="22"/>
              </w:rPr>
            </w:pPr>
            <w:r>
              <w:rPr>
                <w:rFonts w:ascii="Calibri" w:hAnsi="Calibri" w:cs="Calibri"/>
                <w:color w:val="000000"/>
                <w:sz w:val="22"/>
                <w:szCs w:val="22"/>
              </w:rPr>
              <w:t>Pas de tolérance </w:t>
            </w:r>
          </w:p>
        </w:tc>
        <w:tc>
          <w:tcPr>
            <w:tcW w:w="1559" w:type="dxa"/>
            <w:shd w:val="clear" w:color="auto" w:fill="EAF1DD" w:themeFill="accent3" w:themeFillTint="33"/>
            <w:vAlign w:val="center"/>
            <w:hideMark/>
          </w:tcPr>
          <w:p w14:paraId="21EEE4F4" w14:textId="77777777" w:rsidR="00A06E2E" w:rsidRDefault="00A06E2E" w:rsidP="00A26988">
            <w:pPr>
              <w:jc w:val="center"/>
              <w:rPr>
                <w:rFonts w:ascii="Calibri" w:hAnsi="Calibri" w:cs="Calibri"/>
                <w:color w:val="000000"/>
                <w:sz w:val="22"/>
                <w:szCs w:val="22"/>
              </w:rPr>
            </w:pPr>
            <w:r>
              <w:rPr>
                <w:rFonts w:ascii="Calibri" w:hAnsi="Calibri" w:cs="Calibri"/>
                <w:color w:val="000000"/>
                <w:sz w:val="22"/>
                <w:szCs w:val="22"/>
              </w:rPr>
              <w:t>Formation "Maintien et actualisation des compétences" d'une durée de 3 jours (21 heures) en présentiel</w:t>
            </w:r>
          </w:p>
        </w:tc>
      </w:tr>
      <w:tr w:rsidR="00A06E2E" w14:paraId="60D097C6" w14:textId="77777777" w:rsidTr="00A87D5B">
        <w:trPr>
          <w:trHeight w:val="315"/>
        </w:trPr>
        <w:tc>
          <w:tcPr>
            <w:tcW w:w="1289"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94F7005" w14:textId="77777777" w:rsidR="00A06E2E" w:rsidRDefault="00A06E2E" w:rsidP="00A26988">
            <w:pPr>
              <w:jc w:val="center"/>
              <w:rPr>
                <w:rFonts w:ascii="Calibri" w:hAnsi="Calibri" w:cs="Calibri"/>
                <w:color w:val="000000"/>
                <w:sz w:val="22"/>
                <w:szCs w:val="22"/>
              </w:rPr>
            </w:pPr>
            <w:r>
              <w:rPr>
                <w:rFonts w:ascii="Calibri" w:hAnsi="Calibri" w:cs="Calibri"/>
                <w:color w:val="000000"/>
                <w:sz w:val="22"/>
                <w:szCs w:val="22"/>
              </w:rPr>
              <w:t>Sauveteur Secouriste du Travail</w:t>
            </w:r>
          </w:p>
        </w:tc>
        <w:tc>
          <w:tcPr>
            <w:tcW w:w="172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78931AD" w14:textId="77777777" w:rsidR="00A06E2E" w:rsidRPr="00A26988" w:rsidRDefault="00A06E2E" w:rsidP="00A26988">
            <w:pPr>
              <w:jc w:val="center"/>
              <w:rPr>
                <w:rFonts w:ascii="Calibri" w:hAnsi="Calibri" w:cs="Calibri"/>
                <w:color w:val="000000" w:themeColor="text1"/>
                <w:sz w:val="22"/>
                <w:szCs w:val="22"/>
              </w:rPr>
            </w:pPr>
            <w:r w:rsidRPr="00A26988">
              <w:rPr>
                <w:rFonts w:ascii="Calibri" w:hAnsi="Calibri" w:cs="Calibri"/>
                <w:color w:val="000000" w:themeColor="text1"/>
                <w:sz w:val="22"/>
                <w:szCs w:val="22"/>
              </w:rPr>
              <w:t>Document de référence SST INRS</w:t>
            </w:r>
          </w:p>
        </w:tc>
        <w:tc>
          <w:tcPr>
            <w:tcW w:w="200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543AD17" w14:textId="77777777" w:rsidR="00A06E2E" w:rsidRPr="00A26988" w:rsidRDefault="00A06E2E" w:rsidP="00A26988">
            <w:pPr>
              <w:jc w:val="center"/>
              <w:rPr>
                <w:rFonts w:ascii="Calibri" w:hAnsi="Calibri" w:cs="Calibri"/>
                <w:sz w:val="22"/>
                <w:szCs w:val="22"/>
              </w:rPr>
            </w:pPr>
            <w:r w:rsidRPr="00AF34B6">
              <w:rPr>
                <w:rFonts w:ascii="Calibri" w:hAnsi="Calibri" w:cs="Calibri"/>
                <w:sz w:val="22"/>
                <w:szCs w:val="22"/>
              </w:rPr>
              <w:t>Assistant de prévention, service technique, responsable de laboratoire</w:t>
            </w:r>
            <w:r w:rsidRPr="00AF34B6">
              <w:rPr>
                <w:rFonts w:ascii="Calibri" w:hAnsi="Calibri" w:cs="Calibri"/>
                <w:sz w:val="22"/>
                <w:szCs w:val="22"/>
              </w:rPr>
              <w:br/>
            </w:r>
            <w:r w:rsidRPr="00AF34B6">
              <w:rPr>
                <w:rFonts w:ascii="Calibri" w:hAnsi="Calibri" w:cs="Calibri"/>
                <w:sz w:val="22"/>
                <w:szCs w:val="22"/>
              </w:rPr>
              <w:br/>
              <w:t>+ ouvert à tout agent volontaire</w:t>
            </w:r>
          </w:p>
        </w:tc>
        <w:tc>
          <w:tcPr>
            <w:tcW w:w="1644" w:type="dxa"/>
            <w:tcBorders>
              <w:top w:val="single" w:sz="4" w:space="0" w:color="auto"/>
              <w:left w:val="single" w:sz="4" w:space="0" w:color="auto"/>
              <w:bottom w:val="single" w:sz="4" w:space="0" w:color="auto"/>
            </w:tcBorders>
            <w:shd w:val="clear" w:color="auto" w:fill="EAF1DD" w:themeFill="accent3" w:themeFillTint="33"/>
            <w:vAlign w:val="center"/>
          </w:tcPr>
          <w:p w14:paraId="60540CC4" w14:textId="77777777" w:rsidR="00A06E2E" w:rsidRDefault="00A06E2E" w:rsidP="00A26988">
            <w:pPr>
              <w:jc w:val="center"/>
              <w:rPr>
                <w:rFonts w:ascii="Calibri" w:hAnsi="Calibri" w:cs="Calibri"/>
                <w:color w:val="000000"/>
                <w:sz w:val="22"/>
                <w:szCs w:val="22"/>
              </w:rPr>
            </w:pPr>
            <w:r>
              <w:rPr>
                <w:rFonts w:ascii="Calibri" w:hAnsi="Calibri" w:cs="Calibri"/>
                <w:color w:val="000000"/>
                <w:sz w:val="22"/>
                <w:szCs w:val="22"/>
              </w:rPr>
              <w:t>Durée minimale de 2 jours (14 heures) en présentiel</w:t>
            </w:r>
          </w:p>
        </w:tc>
        <w:tc>
          <w:tcPr>
            <w:tcW w:w="1068" w:type="dxa"/>
            <w:vMerge/>
            <w:tcBorders>
              <w:bottom w:val="single" w:sz="4" w:space="0" w:color="auto"/>
            </w:tcBorders>
            <w:shd w:val="clear" w:color="auto" w:fill="EAF1DD" w:themeFill="accent3" w:themeFillTint="33"/>
            <w:vAlign w:val="center"/>
          </w:tcPr>
          <w:p w14:paraId="137AAB00" w14:textId="75FAFA3F" w:rsidR="00A06E2E" w:rsidRPr="00A26988" w:rsidRDefault="00A06E2E" w:rsidP="00A26988">
            <w:pPr>
              <w:jc w:val="center"/>
              <w:rPr>
                <w:rFonts w:ascii="Calibri" w:hAnsi="Calibri" w:cs="Calibri"/>
                <w:color w:val="000000"/>
                <w:sz w:val="20"/>
                <w:szCs w:val="20"/>
              </w:rPr>
            </w:pPr>
          </w:p>
        </w:tc>
        <w:tc>
          <w:tcPr>
            <w:tcW w:w="3685" w:type="dxa"/>
            <w:tcBorders>
              <w:top w:val="single" w:sz="4" w:space="0" w:color="auto"/>
              <w:bottom w:val="single" w:sz="4" w:space="0" w:color="auto"/>
              <w:right w:val="single" w:sz="4" w:space="0" w:color="auto"/>
            </w:tcBorders>
            <w:shd w:val="clear" w:color="auto" w:fill="EAF1DD" w:themeFill="accent3" w:themeFillTint="33"/>
            <w:vAlign w:val="center"/>
          </w:tcPr>
          <w:p w14:paraId="63FED2C6" w14:textId="77777777" w:rsidR="00A06E2E" w:rsidRDefault="00A06E2E" w:rsidP="00A26988">
            <w:pPr>
              <w:jc w:val="center"/>
              <w:rPr>
                <w:rFonts w:ascii="Calibri" w:hAnsi="Calibri" w:cs="Calibri"/>
                <w:color w:val="000000"/>
                <w:sz w:val="22"/>
                <w:szCs w:val="22"/>
              </w:rPr>
            </w:pPr>
            <w:r>
              <w:rPr>
                <w:rFonts w:ascii="Calibri" w:hAnsi="Calibri" w:cs="Calibri"/>
                <w:color w:val="000000"/>
                <w:sz w:val="22"/>
                <w:szCs w:val="22"/>
              </w:rPr>
              <w:t>Pas de prérequis</w:t>
            </w:r>
          </w:p>
        </w:tc>
        <w:tc>
          <w:tcPr>
            <w:tcW w:w="1153"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1E8E37A" w14:textId="77777777" w:rsidR="00A06E2E" w:rsidRDefault="00A06E2E" w:rsidP="00A26988">
            <w:pPr>
              <w:jc w:val="center"/>
              <w:rPr>
                <w:rFonts w:ascii="Calibri" w:hAnsi="Calibri" w:cs="Calibri"/>
                <w:color w:val="000000"/>
                <w:sz w:val="22"/>
                <w:szCs w:val="22"/>
              </w:rPr>
            </w:pPr>
            <w:r>
              <w:rPr>
                <w:rFonts w:ascii="Calibri" w:hAnsi="Calibri" w:cs="Calibri"/>
                <w:color w:val="000000"/>
                <w:sz w:val="22"/>
                <w:szCs w:val="22"/>
              </w:rPr>
              <w:t>2 ans</w:t>
            </w:r>
          </w:p>
        </w:tc>
        <w:tc>
          <w:tcPr>
            <w:tcW w:w="129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E6B883A" w14:textId="77777777" w:rsidR="00A06E2E" w:rsidRDefault="00A06E2E" w:rsidP="00A26988">
            <w:pPr>
              <w:jc w:val="center"/>
              <w:rPr>
                <w:rFonts w:ascii="Calibri" w:hAnsi="Calibri" w:cs="Calibri"/>
                <w:color w:val="000000"/>
                <w:sz w:val="22"/>
                <w:szCs w:val="22"/>
              </w:rPr>
            </w:pPr>
            <w:r>
              <w:rPr>
                <w:rFonts w:ascii="Calibri" w:hAnsi="Calibri" w:cs="Calibri"/>
                <w:color w:val="000000"/>
                <w:sz w:val="22"/>
                <w:szCs w:val="22"/>
              </w:rPr>
              <w:t>4 ans</w:t>
            </w:r>
          </w:p>
        </w:tc>
        <w:tc>
          <w:tcPr>
            <w:tcW w:w="1559"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E55E8CC" w14:textId="77777777" w:rsidR="00A06E2E" w:rsidRDefault="00A06E2E" w:rsidP="00A26988">
            <w:pPr>
              <w:jc w:val="center"/>
              <w:rPr>
                <w:rFonts w:ascii="Calibri" w:hAnsi="Calibri" w:cs="Calibri"/>
                <w:color w:val="000000"/>
                <w:sz w:val="22"/>
                <w:szCs w:val="22"/>
              </w:rPr>
            </w:pPr>
            <w:r>
              <w:rPr>
                <w:rFonts w:ascii="Calibri" w:hAnsi="Calibri" w:cs="Calibri"/>
                <w:color w:val="000000"/>
                <w:sz w:val="22"/>
                <w:szCs w:val="22"/>
              </w:rPr>
              <w:t> </w:t>
            </w:r>
          </w:p>
        </w:tc>
      </w:tr>
    </w:tbl>
    <w:p w14:paraId="15753293" w14:textId="4C21DFB0" w:rsidR="00A26988" w:rsidRDefault="00A26988" w:rsidP="00E9771B">
      <w:pPr>
        <w:tabs>
          <w:tab w:val="left" w:pos="6096"/>
        </w:tabs>
        <w:rPr>
          <w:rFonts w:ascii="Calibri" w:hAnsi="Calibri" w:cs="Calibri"/>
          <w:sz w:val="16"/>
          <w:szCs w:val="16"/>
        </w:rPr>
      </w:pPr>
    </w:p>
    <w:p w14:paraId="7AB581EB" w14:textId="49A8F470" w:rsidR="00A26988" w:rsidRDefault="00A26988" w:rsidP="00E9771B">
      <w:pPr>
        <w:tabs>
          <w:tab w:val="left" w:pos="6096"/>
        </w:tabs>
        <w:rPr>
          <w:rFonts w:ascii="Calibri" w:hAnsi="Calibri" w:cs="Calibri"/>
          <w:sz w:val="16"/>
          <w:szCs w:val="16"/>
        </w:rPr>
      </w:pPr>
    </w:p>
    <w:p w14:paraId="71B64015" w14:textId="77C55CD6" w:rsidR="0055061D" w:rsidRDefault="0055061D" w:rsidP="00E9771B">
      <w:pPr>
        <w:tabs>
          <w:tab w:val="left" w:pos="6096"/>
        </w:tabs>
        <w:rPr>
          <w:rFonts w:ascii="Calibri" w:hAnsi="Calibri" w:cs="Calibri"/>
          <w:sz w:val="16"/>
          <w:szCs w:val="16"/>
        </w:rPr>
      </w:pPr>
    </w:p>
    <w:p w14:paraId="69877DA4" w14:textId="0DEBFF2E" w:rsidR="0055061D" w:rsidRDefault="0055061D" w:rsidP="00E9771B">
      <w:pPr>
        <w:tabs>
          <w:tab w:val="left" w:pos="6096"/>
        </w:tabs>
        <w:rPr>
          <w:rFonts w:ascii="Calibri" w:hAnsi="Calibri" w:cs="Calibri"/>
          <w:sz w:val="16"/>
          <w:szCs w:val="16"/>
        </w:rPr>
      </w:pPr>
    </w:p>
    <w:p w14:paraId="31A95231" w14:textId="47C2EA68" w:rsidR="0055061D" w:rsidRDefault="0055061D" w:rsidP="00E9771B">
      <w:pPr>
        <w:tabs>
          <w:tab w:val="left" w:pos="6096"/>
        </w:tabs>
        <w:rPr>
          <w:rFonts w:ascii="Calibri" w:hAnsi="Calibri" w:cs="Calibri"/>
          <w:sz w:val="16"/>
          <w:szCs w:val="16"/>
        </w:rPr>
      </w:pPr>
    </w:p>
    <w:p w14:paraId="1BA771FF" w14:textId="01CD11CB" w:rsidR="0055061D" w:rsidRDefault="0055061D" w:rsidP="00E9771B">
      <w:pPr>
        <w:tabs>
          <w:tab w:val="left" w:pos="6096"/>
        </w:tabs>
        <w:rPr>
          <w:rFonts w:ascii="Calibri" w:hAnsi="Calibri" w:cs="Calibri"/>
          <w:sz w:val="16"/>
          <w:szCs w:val="16"/>
        </w:rPr>
      </w:pPr>
    </w:p>
    <w:p w14:paraId="3330372B" w14:textId="5BC13CB8" w:rsidR="0055061D" w:rsidRDefault="0055061D" w:rsidP="00E9771B">
      <w:pPr>
        <w:tabs>
          <w:tab w:val="left" w:pos="6096"/>
        </w:tabs>
        <w:rPr>
          <w:rFonts w:ascii="Calibri" w:hAnsi="Calibri" w:cs="Calibri"/>
          <w:sz w:val="16"/>
          <w:szCs w:val="16"/>
        </w:rPr>
      </w:pPr>
    </w:p>
    <w:p w14:paraId="1F43565B" w14:textId="7554B008" w:rsidR="0055061D" w:rsidRDefault="0055061D" w:rsidP="00E9771B">
      <w:pPr>
        <w:tabs>
          <w:tab w:val="left" w:pos="6096"/>
        </w:tabs>
        <w:rPr>
          <w:rFonts w:ascii="Calibri" w:hAnsi="Calibri" w:cs="Calibri"/>
          <w:sz w:val="16"/>
          <w:szCs w:val="16"/>
        </w:rPr>
      </w:pPr>
    </w:p>
    <w:p w14:paraId="4CF20DFA" w14:textId="7D0F1F63" w:rsidR="0055061D" w:rsidRDefault="0055061D" w:rsidP="00E9771B">
      <w:pPr>
        <w:tabs>
          <w:tab w:val="left" w:pos="6096"/>
        </w:tabs>
        <w:rPr>
          <w:rFonts w:ascii="Calibri" w:hAnsi="Calibri" w:cs="Calibri"/>
          <w:sz w:val="16"/>
          <w:szCs w:val="16"/>
        </w:rPr>
      </w:pPr>
    </w:p>
    <w:p w14:paraId="48340490" w14:textId="77777777" w:rsidR="0055061D" w:rsidRDefault="0055061D" w:rsidP="00E9771B">
      <w:pPr>
        <w:tabs>
          <w:tab w:val="left" w:pos="6096"/>
        </w:tabs>
        <w:rPr>
          <w:rFonts w:ascii="Calibri" w:hAnsi="Calibri" w:cs="Calibri"/>
          <w:sz w:val="16"/>
          <w:szCs w:val="16"/>
        </w:rPr>
      </w:pPr>
      <w:bookmarkStart w:id="0" w:name="_GoBack"/>
      <w:bookmarkEnd w:id="0"/>
    </w:p>
    <w:tbl>
      <w:tblPr>
        <w:tblpPr w:leftFromText="141" w:rightFromText="141" w:vertAnchor="text" w:horzAnchor="margin" w:tblpY="184"/>
        <w:tblW w:w="15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21"/>
        <w:gridCol w:w="1669"/>
        <w:gridCol w:w="5905"/>
        <w:gridCol w:w="1260"/>
        <w:gridCol w:w="1080"/>
        <w:gridCol w:w="1080"/>
        <w:gridCol w:w="2700"/>
      </w:tblGrid>
      <w:tr w:rsidR="00A06E2E" w:rsidRPr="008A2EA0" w14:paraId="5008FFDB" w14:textId="77777777" w:rsidTr="00A87D5B">
        <w:trPr>
          <w:trHeight w:val="1069"/>
        </w:trPr>
        <w:tc>
          <w:tcPr>
            <w:tcW w:w="1421" w:type="dxa"/>
            <w:shd w:val="clear" w:color="A5A5A5" w:fill="A5A5A5"/>
            <w:vAlign w:val="center"/>
            <w:hideMark/>
          </w:tcPr>
          <w:p w14:paraId="186C71A3" w14:textId="77777777" w:rsidR="00A06E2E" w:rsidRPr="008A2EA0" w:rsidRDefault="00A06E2E" w:rsidP="00A87D5B">
            <w:pPr>
              <w:jc w:val="center"/>
              <w:rPr>
                <w:rFonts w:ascii="Calibri" w:hAnsi="Calibri" w:cs="Calibri"/>
                <w:b/>
                <w:bCs/>
                <w:color w:val="000000"/>
                <w:sz w:val="22"/>
                <w:szCs w:val="22"/>
              </w:rPr>
            </w:pPr>
            <w:r w:rsidRPr="008A2EA0">
              <w:rPr>
                <w:rFonts w:ascii="Calibri" w:hAnsi="Calibri" w:cs="Calibri"/>
                <w:b/>
                <w:bCs/>
                <w:color w:val="000000"/>
                <w:sz w:val="22"/>
                <w:szCs w:val="22"/>
              </w:rPr>
              <w:lastRenderedPageBreak/>
              <w:t>Formations</w:t>
            </w:r>
          </w:p>
        </w:tc>
        <w:tc>
          <w:tcPr>
            <w:tcW w:w="1669" w:type="dxa"/>
            <w:shd w:val="clear" w:color="A5A5A5" w:fill="A5A5A5"/>
            <w:vAlign w:val="center"/>
            <w:hideMark/>
          </w:tcPr>
          <w:p w14:paraId="13502693" w14:textId="77777777" w:rsidR="00A06E2E" w:rsidRPr="008A2EA0" w:rsidRDefault="00A06E2E" w:rsidP="00A87D5B">
            <w:pPr>
              <w:jc w:val="center"/>
              <w:rPr>
                <w:rFonts w:ascii="Calibri" w:hAnsi="Calibri" w:cs="Calibri"/>
                <w:b/>
                <w:bCs/>
                <w:color w:val="000000"/>
                <w:sz w:val="22"/>
                <w:szCs w:val="22"/>
              </w:rPr>
            </w:pPr>
            <w:r w:rsidRPr="008A2EA0">
              <w:rPr>
                <w:rFonts w:ascii="Calibri" w:hAnsi="Calibri" w:cs="Calibri"/>
                <w:b/>
                <w:bCs/>
                <w:color w:val="000000"/>
                <w:sz w:val="22"/>
                <w:szCs w:val="22"/>
              </w:rPr>
              <w:t>Règlementation</w:t>
            </w:r>
          </w:p>
        </w:tc>
        <w:tc>
          <w:tcPr>
            <w:tcW w:w="5905" w:type="dxa"/>
            <w:shd w:val="clear" w:color="A5A5A5" w:fill="A5A5A5"/>
            <w:vAlign w:val="center"/>
            <w:hideMark/>
          </w:tcPr>
          <w:p w14:paraId="04E49D43" w14:textId="77777777" w:rsidR="00A06E2E" w:rsidRPr="008A2EA0" w:rsidRDefault="00A06E2E" w:rsidP="00A87D5B">
            <w:pPr>
              <w:jc w:val="center"/>
              <w:rPr>
                <w:rFonts w:ascii="Calibri" w:hAnsi="Calibri" w:cs="Calibri"/>
                <w:b/>
                <w:bCs/>
                <w:color w:val="000000"/>
                <w:sz w:val="22"/>
                <w:szCs w:val="22"/>
              </w:rPr>
            </w:pPr>
            <w:r w:rsidRPr="008A2EA0">
              <w:rPr>
                <w:rFonts w:ascii="Calibri" w:hAnsi="Calibri" w:cs="Calibri"/>
                <w:b/>
                <w:bCs/>
                <w:color w:val="000000"/>
                <w:sz w:val="22"/>
                <w:szCs w:val="22"/>
              </w:rPr>
              <w:t>Public cible</w:t>
            </w:r>
          </w:p>
        </w:tc>
        <w:tc>
          <w:tcPr>
            <w:tcW w:w="1260" w:type="dxa"/>
            <w:shd w:val="clear" w:color="A5A5A5" w:fill="A5A5A5"/>
            <w:vAlign w:val="center"/>
            <w:hideMark/>
          </w:tcPr>
          <w:p w14:paraId="5171CE3C" w14:textId="77777777" w:rsidR="00A06E2E" w:rsidRPr="008A2EA0" w:rsidRDefault="00A06E2E" w:rsidP="00A87D5B">
            <w:pPr>
              <w:jc w:val="center"/>
              <w:rPr>
                <w:rFonts w:ascii="Calibri" w:hAnsi="Calibri" w:cs="Calibri"/>
                <w:b/>
                <w:bCs/>
                <w:color w:val="000000"/>
                <w:sz w:val="22"/>
                <w:szCs w:val="22"/>
              </w:rPr>
            </w:pPr>
            <w:r w:rsidRPr="008A2EA0">
              <w:rPr>
                <w:rFonts w:ascii="Calibri" w:hAnsi="Calibri" w:cs="Calibri"/>
                <w:b/>
                <w:bCs/>
                <w:color w:val="000000"/>
                <w:sz w:val="22"/>
                <w:szCs w:val="22"/>
              </w:rPr>
              <w:t>Prérequis médicaux</w:t>
            </w:r>
          </w:p>
        </w:tc>
        <w:tc>
          <w:tcPr>
            <w:tcW w:w="1080" w:type="dxa"/>
            <w:shd w:val="clear" w:color="A5A5A5" w:fill="A5A5A5"/>
            <w:vAlign w:val="center"/>
            <w:hideMark/>
          </w:tcPr>
          <w:p w14:paraId="1601A4CC" w14:textId="77777777" w:rsidR="00A06E2E" w:rsidRPr="008A2EA0" w:rsidRDefault="00A06E2E" w:rsidP="00A87D5B">
            <w:pPr>
              <w:jc w:val="center"/>
              <w:rPr>
                <w:rFonts w:ascii="Calibri" w:hAnsi="Calibri" w:cs="Calibri"/>
                <w:b/>
                <w:bCs/>
                <w:color w:val="000000"/>
                <w:sz w:val="22"/>
                <w:szCs w:val="22"/>
              </w:rPr>
            </w:pPr>
            <w:r>
              <w:rPr>
                <w:rFonts w:ascii="Calibri" w:hAnsi="Calibri" w:cs="Calibri"/>
                <w:b/>
                <w:bCs/>
                <w:color w:val="000000"/>
                <w:sz w:val="22"/>
                <w:szCs w:val="22"/>
              </w:rPr>
              <w:t>Délai légal entre initiale et recyclage</w:t>
            </w:r>
          </w:p>
        </w:tc>
        <w:tc>
          <w:tcPr>
            <w:tcW w:w="1080" w:type="dxa"/>
            <w:shd w:val="clear" w:color="A5A5A5" w:fill="A5A5A5"/>
            <w:vAlign w:val="center"/>
            <w:hideMark/>
          </w:tcPr>
          <w:p w14:paraId="581BE725" w14:textId="77777777" w:rsidR="00A06E2E" w:rsidRPr="008A2EA0" w:rsidRDefault="00A06E2E" w:rsidP="00A87D5B">
            <w:pPr>
              <w:jc w:val="center"/>
              <w:rPr>
                <w:rFonts w:ascii="Calibri" w:hAnsi="Calibri" w:cs="Calibri"/>
                <w:b/>
                <w:bCs/>
                <w:color w:val="000000"/>
                <w:sz w:val="22"/>
                <w:szCs w:val="22"/>
              </w:rPr>
            </w:pPr>
            <w:r>
              <w:rPr>
                <w:rFonts w:ascii="Calibri" w:hAnsi="Calibri" w:cs="Calibri"/>
                <w:b/>
                <w:bCs/>
                <w:color w:val="000000"/>
                <w:sz w:val="22"/>
                <w:szCs w:val="22"/>
              </w:rPr>
              <w:t>Tolérance recyclage</w:t>
            </w:r>
          </w:p>
        </w:tc>
        <w:tc>
          <w:tcPr>
            <w:tcW w:w="2700" w:type="dxa"/>
            <w:shd w:val="clear" w:color="A5A5A5" w:fill="A5A5A5"/>
            <w:vAlign w:val="center"/>
            <w:hideMark/>
          </w:tcPr>
          <w:p w14:paraId="417F69C2" w14:textId="77777777" w:rsidR="00A06E2E" w:rsidRPr="008A2EA0" w:rsidRDefault="00A06E2E" w:rsidP="00A87D5B">
            <w:pPr>
              <w:jc w:val="center"/>
              <w:rPr>
                <w:rFonts w:ascii="Calibri" w:hAnsi="Calibri" w:cs="Calibri"/>
                <w:b/>
                <w:bCs/>
                <w:color w:val="FFFFFF"/>
                <w:sz w:val="22"/>
                <w:szCs w:val="22"/>
              </w:rPr>
            </w:pPr>
            <w:r w:rsidRPr="00EA3B2C">
              <w:rPr>
                <w:rFonts w:ascii="Calibri" w:hAnsi="Calibri" w:cs="Calibri"/>
                <w:b/>
                <w:bCs/>
                <w:sz w:val="22"/>
                <w:szCs w:val="22"/>
              </w:rPr>
              <w:t>Observations</w:t>
            </w:r>
          </w:p>
        </w:tc>
      </w:tr>
      <w:tr w:rsidR="00B66BFB" w:rsidRPr="008A2EA0" w14:paraId="71A28F6E" w14:textId="77777777" w:rsidTr="00A87D5B">
        <w:trPr>
          <w:trHeight w:val="1771"/>
        </w:trPr>
        <w:tc>
          <w:tcPr>
            <w:tcW w:w="1421" w:type="dxa"/>
            <w:shd w:val="clear" w:color="000000" w:fill="DDEBF7"/>
            <w:vAlign w:val="center"/>
            <w:hideMark/>
          </w:tcPr>
          <w:p w14:paraId="044C603C" w14:textId="77777777" w:rsidR="00B66BFB" w:rsidRPr="008A2EA0" w:rsidRDefault="00B66BFB" w:rsidP="00A87D5B">
            <w:pPr>
              <w:jc w:val="center"/>
              <w:rPr>
                <w:rFonts w:ascii="Calibri" w:hAnsi="Calibri" w:cs="Calibri"/>
                <w:color w:val="000000"/>
                <w:sz w:val="22"/>
                <w:szCs w:val="22"/>
              </w:rPr>
            </w:pPr>
            <w:r w:rsidRPr="008A2EA0">
              <w:rPr>
                <w:rFonts w:ascii="Calibri" w:hAnsi="Calibri" w:cs="Calibri"/>
                <w:color w:val="000000"/>
                <w:sz w:val="22"/>
                <w:szCs w:val="22"/>
              </w:rPr>
              <w:t>LASER</w:t>
            </w:r>
            <w:r>
              <w:rPr>
                <w:rFonts w:ascii="Calibri" w:hAnsi="Calibri" w:cs="Calibri"/>
                <w:color w:val="000000"/>
                <w:sz w:val="22"/>
                <w:szCs w:val="22"/>
              </w:rPr>
              <w:t xml:space="preserve"> </w:t>
            </w:r>
            <w:r w:rsidRPr="008A2EA0">
              <w:rPr>
                <w:rFonts w:ascii="Calibri" w:hAnsi="Calibri" w:cs="Calibri"/>
                <w:color w:val="000000"/>
                <w:sz w:val="22"/>
                <w:szCs w:val="22"/>
              </w:rPr>
              <w:t>Niveau 1</w:t>
            </w:r>
          </w:p>
        </w:tc>
        <w:tc>
          <w:tcPr>
            <w:tcW w:w="1669" w:type="dxa"/>
            <w:vMerge w:val="restart"/>
            <w:shd w:val="clear" w:color="000000" w:fill="DDEBF7"/>
            <w:vAlign w:val="center"/>
            <w:hideMark/>
          </w:tcPr>
          <w:p w14:paraId="7B5D6F92" w14:textId="77777777" w:rsidR="00B66BFB" w:rsidRPr="009F7462" w:rsidRDefault="00722D68" w:rsidP="00A87D5B">
            <w:pPr>
              <w:jc w:val="center"/>
              <w:rPr>
                <w:rFonts w:ascii="Calibri" w:hAnsi="Calibri" w:cs="Calibri"/>
                <w:color w:val="000000" w:themeColor="text1"/>
                <w:sz w:val="22"/>
                <w:szCs w:val="22"/>
              </w:rPr>
            </w:pPr>
            <w:hyperlink r:id="rId12" w:anchor="LEGISCTA000022442918" w:history="1">
              <w:r w:rsidR="00B66BFB" w:rsidRPr="009F7462">
                <w:rPr>
                  <w:rFonts w:ascii="Calibri" w:hAnsi="Calibri" w:cs="Calibri"/>
                  <w:color w:val="000000" w:themeColor="text1"/>
                  <w:sz w:val="22"/>
                  <w:szCs w:val="22"/>
                </w:rPr>
                <w:t>Code du travail (articles R. 4452-1 à R. 4452-31)</w:t>
              </w:r>
            </w:hyperlink>
          </w:p>
          <w:p w14:paraId="4A8E3DFB" w14:textId="77777777" w:rsidR="00B66BFB" w:rsidRPr="009F7462" w:rsidRDefault="00722D68" w:rsidP="00A87D5B">
            <w:pPr>
              <w:jc w:val="center"/>
              <w:rPr>
                <w:rFonts w:ascii="Calibri" w:hAnsi="Calibri" w:cs="Calibri"/>
                <w:color w:val="000000" w:themeColor="text1"/>
                <w:sz w:val="22"/>
                <w:szCs w:val="22"/>
              </w:rPr>
            </w:pPr>
            <w:hyperlink r:id="rId13" w:anchor="LEGISCTA000022442918" w:history="1">
              <w:r w:rsidR="00B66BFB" w:rsidRPr="009F7462">
                <w:rPr>
                  <w:rFonts w:ascii="Calibri" w:hAnsi="Calibri" w:cs="Calibri"/>
                  <w:color w:val="000000" w:themeColor="text1"/>
                  <w:sz w:val="22"/>
                  <w:szCs w:val="22"/>
                </w:rPr>
                <w:t>Code du travail (articles R. 4452-1 à R. 4452-31)</w:t>
              </w:r>
            </w:hyperlink>
          </w:p>
          <w:p w14:paraId="011491F3" w14:textId="4DECAF75" w:rsidR="00B66BFB" w:rsidRPr="009F7462" w:rsidRDefault="00722D68" w:rsidP="00A87D5B">
            <w:pPr>
              <w:jc w:val="center"/>
              <w:rPr>
                <w:rFonts w:ascii="Calibri" w:hAnsi="Calibri" w:cs="Calibri"/>
                <w:color w:val="000000" w:themeColor="text1"/>
                <w:sz w:val="22"/>
                <w:szCs w:val="22"/>
              </w:rPr>
            </w:pPr>
            <w:hyperlink r:id="rId14" w:anchor="LEGISCTA000022442918" w:history="1">
              <w:r w:rsidR="00B66BFB" w:rsidRPr="009F7462">
                <w:rPr>
                  <w:rFonts w:ascii="Calibri" w:hAnsi="Calibri" w:cs="Calibri"/>
                  <w:color w:val="000000" w:themeColor="text1"/>
                  <w:sz w:val="22"/>
                  <w:szCs w:val="22"/>
                </w:rPr>
                <w:t>Code du travail (articles R. 4452-1 à R. 4452-31)</w:t>
              </w:r>
            </w:hyperlink>
          </w:p>
        </w:tc>
        <w:tc>
          <w:tcPr>
            <w:tcW w:w="5905" w:type="dxa"/>
            <w:shd w:val="clear" w:color="000000" w:fill="DDEBF7"/>
            <w:vAlign w:val="center"/>
            <w:hideMark/>
          </w:tcPr>
          <w:p w14:paraId="0D2FDAF1" w14:textId="77777777" w:rsidR="00B66BFB" w:rsidRPr="008A2EA0" w:rsidRDefault="00B66BFB" w:rsidP="00A87D5B">
            <w:pPr>
              <w:jc w:val="center"/>
              <w:rPr>
                <w:rFonts w:ascii="Calibri" w:hAnsi="Calibri" w:cs="Calibri"/>
                <w:color w:val="000000"/>
                <w:sz w:val="22"/>
                <w:szCs w:val="22"/>
              </w:rPr>
            </w:pPr>
            <w:r w:rsidRPr="008A2EA0">
              <w:rPr>
                <w:rFonts w:ascii="Calibri" w:hAnsi="Calibri" w:cs="Calibri"/>
                <w:color w:val="000000"/>
                <w:sz w:val="22"/>
                <w:szCs w:val="22"/>
              </w:rPr>
              <w:t>Personnes intervenant à proximité des appareils à laser et n’ayant pas accès à des niveaux de rayonnement supérieurs à la valeur limite d’exposition (VLE).</w:t>
            </w:r>
          </w:p>
        </w:tc>
        <w:tc>
          <w:tcPr>
            <w:tcW w:w="1260" w:type="dxa"/>
            <w:vMerge w:val="restart"/>
            <w:shd w:val="clear" w:color="000000" w:fill="DDEBF7"/>
            <w:vAlign w:val="center"/>
            <w:hideMark/>
          </w:tcPr>
          <w:p w14:paraId="130B138D" w14:textId="77777777" w:rsidR="00B66BFB" w:rsidRPr="00F96646" w:rsidRDefault="00B66BFB" w:rsidP="00A87D5B">
            <w:pPr>
              <w:jc w:val="center"/>
              <w:rPr>
                <w:rFonts w:ascii="Calibri" w:hAnsi="Calibri" w:cs="Calibri"/>
                <w:color w:val="FF0000"/>
                <w:sz w:val="20"/>
                <w:szCs w:val="22"/>
              </w:rPr>
            </w:pPr>
            <w:r w:rsidRPr="00F96646">
              <w:rPr>
                <w:rFonts w:ascii="Calibri" w:hAnsi="Calibri" w:cs="Calibri"/>
                <w:sz w:val="20"/>
                <w:szCs w:val="22"/>
              </w:rPr>
              <w:t>Examen médical avant manipulation</w:t>
            </w:r>
          </w:p>
          <w:p w14:paraId="7FEF03D9" w14:textId="2AF9C13F" w:rsidR="00B66BFB" w:rsidRPr="00F96646" w:rsidRDefault="00B66BFB" w:rsidP="00A87D5B">
            <w:pPr>
              <w:jc w:val="center"/>
              <w:rPr>
                <w:rFonts w:ascii="Calibri" w:hAnsi="Calibri" w:cs="Calibri"/>
                <w:color w:val="FF0000"/>
                <w:sz w:val="20"/>
                <w:szCs w:val="22"/>
              </w:rPr>
            </w:pPr>
            <w:r w:rsidRPr="00F96646">
              <w:rPr>
                <w:rFonts w:ascii="Calibri" w:hAnsi="Calibri" w:cs="Calibri"/>
                <w:sz w:val="20"/>
                <w:szCs w:val="22"/>
              </w:rPr>
              <w:t>Examen médical avant manipulation</w:t>
            </w:r>
          </w:p>
        </w:tc>
        <w:tc>
          <w:tcPr>
            <w:tcW w:w="1080" w:type="dxa"/>
            <w:shd w:val="clear" w:color="000000" w:fill="DDEBF7"/>
            <w:vAlign w:val="center"/>
            <w:hideMark/>
          </w:tcPr>
          <w:p w14:paraId="0F739F4C" w14:textId="77777777" w:rsidR="00B66BFB" w:rsidRPr="008A2EA0" w:rsidRDefault="00B66BFB" w:rsidP="00A87D5B">
            <w:pPr>
              <w:jc w:val="center"/>
              <w:rPr>
                <w:rFonts w:ascii="Calibri" w:hAnsi="Calibri" w:cs="Calibri"/>
                <w:color w:val="000000"/>
                <w:sz w:val="22"/>
                <w:szCs w:val="22"/>
              </w:rPr>
            </w:pPr>
            <w:r w:rsidRPr="008A2EA0">
              <w:rPr>
                <w:rFonts w:ascii="Calibri" w:hAnsi="Calibri" w:cs="Calibri"/>
                <w:color w:val="000000"/>
                <w:sz w:val="22"/>
                <w:szCs w:val="22"/>
              </w:rPr>
              <w:t> </w:t>
            </w:r>
            <w:r>
              <w:rPr>
                <w:rFonts w:ascii="Calibri" w:hAnsi="Calibri" w:cs="Calibri"/>
                <w:color w:val="000000"/>
                <w:sz w:val="22"/>
                <w:szCs w:val="22"/>
              </w:rPr>
              <w:t>Pas de recyclage</w:t>
            </w:r>
          </w:p>
        </w:tc>
        <w:tc>
          <w:tcPr>
            <w:tcW w:w="1080" w:type="dxa"/>
            <w:shd w:val="clear" w:color="000000" w:fill="DDEBF7"/>
            <w:vAlign w:val="center"/>
            <w:hideMark/>
          </w:tcPr>
          <w:p w14:paraId="61B2E16D" w14:textId="77777777" w:rsidR="00B66BFB" w:rsidRPr="008A2EA0" w:rsidRDefault="00B66BFB" w:rsidP="00A87D5B">
            <w:pPr>
              <w:jc w:val="center"/>
              <w:rPr>
                <w:rFonts w:ascii="Calibri" w:hAnsi="Calibri" w:cs="Calibri"/>
                <w:color w:val="000000"/>
                <w:sz w:val="22"/>
                <w:szCs w:val="22"/>
              </w:rPr>
            </w:pPr>
            <w:r w:rsidRPr="008A2EA0">
              <w:rPr>
                <w:rFonts w:ascii="Calibri" w:hAnsi="Calibri" w:cs="Calibri"/>
                <w:color w:val="000000"/>
                <w:sz w:val="22"/>
                <w:szCs w:val="22"/>
              </w:rPr>
              <w:t> </w:t>
            </w:r>
          </w:p>
        </w:tc>
        <w:tc>
          <w:tcPr>
            <w:tcW w:w="2700" w:type="dxa"/>
            <w:vMerge w:val="restart"/>
            <w:shd w:val="clear" w:color="000000" w:fill="DDEBF7"/>
            <w:vAlign w:val="center"/>
            <w:hideMark/>
          </w:tcPr>
          <w:p w14:paraId="2C82920F" w14:textId="7A6BEB0C" w:rsidR="00B66BFB" w:rsidRDefault="00B66BFB" w:rsidP="00A87D5B">
            <w:pPr>
              <w:jc w:val="center"/>
              <w:rPr>
                <w:rFonts w:ascii="Calibri" w:hAnsi="Calibri" w:cs="Calibri"/>
                <w:sz w:val="22"/>
                <w:szCs w:val="22"/>
              </w:rPr>
            </w:pPr>
            <w:r w:rsidRPr="008A2EA0">
              <w:rPr>
                <w:rFonts w:ascii="Calibri" w:hAnsi="Calibri" w:cs="Calibri"/>
                <w:sz w:val="22"/>
                <w:szCs w:val="22"/>
              </w:rPr>
              <w:t xml:space="preserve"> Le niveau 3 peut uniquement former le niveau 1 en interne via la formation continue pour le traçage</w:t>
            </w:r>
          </w:p>
          <w:p w14:paraId="19252CB1" w14:textId="42303A1F" w:rsidR="00B66BFB" w:rsidRDefault="00B66BFB" w:rsidP="00A87D5B">
            <w:pPr>
              <w:jc w:val="center"/>
              <w:rPr>
                <w:rFonts w:ascii="Calibri" w:hAnsi="Calibri" w:cs="Calibri"/>
                <w:color w:val="000000"/>
                <w:sz w:val="22"/>
                <w:szCs w:val="22"/>
              </w:rPr>
            </w:pPr>
          </w:p>
          <w:p w14:paraId="4F329D77" w14:textId="63CFAEC7" w:rsidR="00B66BFB" w:rsidRDefault="00B66BFB" w:rsidP="00A87D5B">
            <w:pPr>
              <w:jc w:val="center"/>
              <w:rPr>
                <w:rFonts w:ascii="Calibri" w:hAnsi="Calibri" w:cs="Calibri"/>
                <w:color w:val="000000"/>
                <w:sz w:val="22"/>
                <w:szCs w:val="22"/>
              </w:rPr>
            </w:pPr>
          </w:p>
          <w:p w14:paraId="54241290" w14:textId="05EAEA5E" w:rsidR="00B66BFB" w:rsidRPr="00B66BFB" w:rsidRDefault="00B66BFB" w:rsidP="00B66BFB">
            <w:pPr>
              <w:jc w:val="center"/>
              <w:rPr>
                <w:rFonts w:ascii="Calibri" w:hAnsi="Calibri" w:cs="Calibri"/>
                <w:sz w:val="22"/>
                <w:szCs w:val="22"/>
              </w:rPr>
            </w:pPr>
            <w:r>
              <w:rPr>
                <w:rFonts w:ascii="Calibri" w:hAnsi="Calibri" w:cs="Calibri"/>
                <w:sz w:val="22"/>
                <w:szCs w:val="22"/>
              </w:rPr>
              <w:t>Les n</w:t>
            </w:r>
            <w:r w:rsidRPr="00B66BFB">
              <w:rPr>
                <w:rFonts w:ascii="Calibri" w:hAnsi="Calibri" w:cs="Calibri"/>
                <w:sz w:val="22"/>
                <w:szCs w:val="22"/>
              </w:rPr>
              <w:t xml:space="preserve">oms des agents doivent apparaître sur les conventions </w:t>
            </w:r>
            <w:r>
              <w:rPr>
                <w:rFonts w:ascii="Calibri" w:hAnsi="Calibri" w:cs="Calibri"/>
                <w:sz w:val="22"/>
                <w:szCs w:val="22"/>
              </w:rPr>
              <w:t xml:space="preserve">de formation </w:t>
            </w:r>
            <w:r>
              <w:rPr>
                <w:rFonts w:ascii="Calibri" w:hAnsi="Calibri" w:cs="Calibri"/>
                <w:sz w:val="22"/>
                <w:szCs w:val="22"/>
              </w:rPr>
              <w:sym w:font="Wingdings" w:char="F0F0"/>
            </w:r>
            <w:r>
              <w:rPr>
                <w:rFonts w:ascii="Calibri" w:hAnsi="Calibri" w:cs="Calibri"/>
                <w:sz w:val="22"/>
                <w:szCs w:val="22"/>
              </w:rPr>
              <w:t xml:space="preserve"> </w:t>
            </w:r>
            <w:r w:rsidRPr="00B66BFB">
              <w:rPr>
                <w:rFonts w:ascii="Calibri" w:hAnsi="Calibri" w:cs="Calibri"/>
                <w:sz w:val="22"/>
                <w:szCs w:val="22"/>
              </w:rPr>
              <w:t>nécessaire pour la certification</w:t>
            </w:r>
          </w:p>
          <w:p w14:paraId="3170EC40" w14:textId="77777777" w:rsidR="00B66BFB" w:rsidRPr="008A2EA0" w:rsidRDefault="00B66BFB" w:rsidP="00A87D5B">
            <w:pPr>
              <w:jc w:val="center"/>
              <w:rPr>
                <w:rFonts w:ascii="Calibri" w:hAnsi="Calibri" w:cs="Calibri"/>
                <w:color w:val="000000"/>
                <w:sz w:val="22"/>
                <w:szCs w:val="22"/>
              </w:rPr>
            </w:pPr>
          </w:p>
          <w:p w14:paraId="282A1128" w14:textId="77777777" w:rsidR="00B66BFB" w:rsidRPr="008A2EA0" w:rsidRDefault="00B66BFB" w:rsidP="00A87D5B">
            <w:pPr>
              <w:jc w:val="center"/>
              <w:rPr>
                <w:rFonts w:ascii="Calibri" w:hAnsi="Calibri" w:cs="Calibri"/>
                <w:color w:val="000000"/>
                <w:sz w:val="22"/>
                <w:szCs w:val="22"/>
              </w:rPr>
            </w:pPr>
            <w:r w:rsidRPr="008A2EA0">
              <w:rPr>
                <w:rFonts w:ascii="Calibri" w:hAnsi="Calibri" w:cs="Calibri"/>
                <w:color w:val="000000"/>
                <w:sz w:val="22"/>
                <w:szCs w:val="22"/>
              </w:rPr>
              <w:t> </w:t>
            </w:r>
          </w:p>
          <w:p w14:paraId="267F02FE" w14:textId="70E0FED9" w:rsidR="00B66BFB" w:rsidRPr="008A2EA0" w:rsidRDefault="00B66BFB" w:rsidP="00A87D5B">
            <w:pPr>
              <w:jc w:val="center"/>
              <w:rPr>
                <w:rFonts w:ascii="Calibri" w:hAnsi="Calibri" w:cs="Calibri"/>
                <w:color w:val="000000"/>
                <w:sz w:val="22"/>
                <w:szCs w:val="22"/>
              </w:rPr>
            </w:pPr>
            <w:r w:rsidRPr="008A2EA0">
              <w:rPr>
                <w:rFonts w:ascii="Calibri" w:hAnsi="Calibri" w:cs="Calibri"/>
                <w:color w:val="000000"/>
                <w:sz w:val="22"/>
                <w:szCs w:val="22"/>
              </w:rPr>
              <w:t> </w:t>
            </w:r>
          </w:p>
        </w:tc>
      </w:tr>
      <w:tr w:rsidR="00B66BFB" w:rsidRPr="008A2EA0" w14:paraId="62E332C5" w14:textId="77777777" w:rsidTr="00A87D5B">
        <w:trPr>
          <w:trHeight w:val="1215"/>
        </w:trPr>
        <w:tc>
          <w:tcPr>
            <w:tcW w:w="1421" w:type="dxa"/>
            <w:shd w:val="clear" w:color="000000" w:fill="DDEBF7"/>
            <w:vAlign w:val="center"/>
            <w:hideMark/>
          </w:tcPr>
          <w:p w14:paraId="046561E8" w14:textId="77777777" w:rsidR="00B66BFB" w:rsidRPr="008A2EA0" w:rsidRDefault="00B66BFB" w:rsidP="00A87D5B">
            <w:pPr>
              <w:jc w:val="center"/>
              <w:rPr>
                <w:rFonts w:ascii="Calibri" w:hAnsi="Calibri" w:cs="Calibri"/>
                <w:color w:val="000000"/>
                <w:sz w:val="22"/>
                <w:szCs w:val="22"/>
              </w:rPr>
            </w:pPr>
            <w:r w:rsidRPr="008A2EA0">
              <w:rPr>
                <w:rFonts w:ascii="Calibri" w:hAnsi="Calibri" w:cs="Calibri"/>
                <w:color w:val="000000"/>
                <w:sz w:val="22"/>
                <w:szCs w:val="22"/>
              </w:rPr>
              <w:t>LASER Niveau 2</w:t>
            </w:r>
          </w:p>
        </w:tc>
        <w:tc>
          <w:tcPr>
            <w:tcW w:w="1669" w:type="dxa"/>
            <w:vMerge/>
            <w:shd w:val="clear" w:color="000000" w:fill="DDEBF7"/>
            <w:vAlign w:val="center"/>
            <w:hideMark/>
          </w:tcPr>
          <w:p w14:paraId="4069A6F8" w14:textId="20C68808" w:rsidR="00B66BFB" w:rsidRPr="009F7462" w:rsidRDefault="00B66BFB" w:rsidP="00A87D5B">
            <w:pPr>
              <w:jc w:val="center"/>
              <w:rPr>
                <w:rFonts w:ascii="Calibri" w:hAnsi="Calibri" w:cs="Calibri"/>
                <w:color w:val="000000" w:themeColor="text1"/>
                <w:sz w:val="22"/>
                <w:szCs w:val="22"/>
              </w:rPr>
            </w:pPr>
          </w:p>
        </w:tc>
        <w:tc>
          <w:tcPr>
            <w:tcW w:w="5905" w:type="dxa"/>
            <w:shd w:val="clear" w:color="000000" w:fill="DDEBF7"/>
            <w:vAlign w:val="center"/>
            <w:hideMark/>
          </w:tcPr>
          <w:p w14:paraId="30375FF2" w14:textId="77777777" w:rsidR="00B66BFB" w:rsidRPr="008A2EA0" w:rsidRDefault="00B66BFB" w:rsidP="00A87D5B">
            <w:pPr>
              <w:rPr>
                <w:rFonts w:ascii="Calibri" w:hAnsi="Calibri" w:cs="Calibri"/>
                <w:color w:val="000000"/>
                <w:sz w:val="22"/>
                <w:szCs w:val="22"/>
              </w:rPr>
            </w:pPr>
            <w:r w:rsidRPr="008A2EA0">
              <w:rPr>
                <w:rFonts w:ascii="Calibri" w:hAnsi="Calibri" w:cs="Calibri"/>
                <w:color w:val="000000"/>
                <w:sz w:val="22"/>
                <w:szCs w:val="22"/>
              </w:rPr>
              <w:t>Personnes évoluant en zone à risque laser contrôlée, sous couvert d’une procédure validée par une personne compétente.</w:t>
            </w:r>
          </w:p>
        </w:tc>
        <w:tc>
          <w:tcPr>
            <w:tcW w:w="1260" w:type="dxa"/>
            <w:vMerge/>
            <w:shd w:val="clear" w:color="000000" w:fill="DDEBF7"/>
            <w:vAlign w:val="center"/>
            <w:hideMark/>
          </w:tcPr>
          <w:p w14:paraId="57689750" w14:textId="582EB60E" w:rsidR="00B66BFB" w:rsidRPr="00F96646" w:rsidRDefault="00B66BFB" w:rsidP="00A87D5B">
            <w:pPr>
              <w:jc w:val="center"/>
              <w:rPr>
                <w:rFonts w:ascii="Calibri" w:hAnsi="Calibri" w:cs="Calibri"/>
                <w:color w:val="FF0000"/>
                <w:sz w:val="20"/>
                <w:szCs w:val="22"/>
              </w:rPr>
            </w:pPr>
          </w:p>
        </w:tc>
        <w:tc>
          <w:tcPr>
            <w:tcW w:w="1080" w:type="dxa"/>
            <w:shd w:val="clear" w:color="000000" w:fill="DDEBF7"/>
            <w:vAlign w:val="center"/>
            <w:hideMark/>
          </w:tcPr>
          <w:p w14:paraId="6281AE14" w14:textId="77777777" w:rsidR="00B66BFB" w:rsidRPr="008A2EA0" w:rsidRDefault="00B66BFB" w:rsidP="00A87D5B">
            <w:pPr>
              <w:jc w:val="center"/>
              <w:rPr>
                <w:rFonts w:ascii="Calibri" w:hAnsi="Calibri" w:cs="Calibri"/>
                <w:color w:val="FF0000"/>
                <w:sz w:val="22"/>
                <w:szCs w:val="22"/>
              </w:rPr>
            </w:pPr>
            <w:r w:rsidRPr="00D26BC7">
              <w:rPr>
                <w:rFonts w:ascii="Calibri" w:hAnsi="Calibri" w:cs="Calibri"/>
                <w:sz w:val="22"/>
                <w:szCs w:val="22"/>
              </w:rPr>
              <w:t>M</w:t>
            </w:r>
            <w:r w:rsidRPr="008A2EA0">
              <w:rPr>
                <w:rFonts w:ascii="Calibri" w:hAnsi="Calibri" w:cs="Calibri"/>
                <w:sz w:val="22"/>
                <w:szCs w:val="22"/>
              </w:rPr>
              <w:t>oins de 6 ans</w:t>
            </w:r>
          </w:p>
        </w:tc>
        <w:tc>
          <w:tcPr>
            <w:tcW w:w="1080" w:type="dxa"/>
            <w:shd w:val="clear" w:color="000000" w:fill="DDEBF7"/>
            <w:vAlign w:val="center"/>
            <w:hideMark/>
          </w:tcPr>
          <w:p w14:paraId="24002330" w14:textId="77777777" w:rsidR="00B66BFB" w:rsidRPr="008A2EA0" w:rsidRDefault="00B66BFB" w:rsidP="00A87D5B">
            <w:pPr>
              <w:jc w:val="center"/>
              <w:rPr>
                <w:rFonts w:ascii="Calibri" w:hAnsi="Calibri" w:cs="Calibri"/>
                <w:color w:val="FF0000"/>
                <w:sz w:val="22"/>
                <w:szCs w:val="22"/>
              </w:rPr>
            </w:pPr>
            <w:r w:rsidRPr="008A2EA0">
              <w:rPr>
                <w:rFonts w:ascii="Calibri" w:hAnsi="Calibri" w:cs="Calibri"/>
                <w:sz w:val="22"/>
                <w:szCs w:val="22"/>
              </w:rPr>
              <w:t xml:space="preserve"> </w:t>
            </w:r>
            <w:r w:rsidRPr="00D26BC7">
              <w:rPr>
                <w:rFonts w:ascii="Calibri" w:hAnsi="Calibri" w:cs="Calibri"/>
                <w:sz w:val="22"/>
                <w:szCs w:val="22"/>
              </w:rPr>
              <w:t>D</w:t>
            </w:r>
            <w:r w:rsidRPr="008A2EA0">
              <w:rPr>
                <w:rFonts w:ascii="Calibri" w:hAnsi="Calibri" w:cs="Calibri"/>
                <w:sz w:val="22"/>
                <w:szCs w:val="22"/>
              </w:rPr>
              <w:t>ans la 6ème année</w:t>
            </w:r>
          </w:p>
        </w:tc>
        <w:tc>
          <w:tcPr>
            <w:tcW w:w="2700" w:type="dxa"/>
            <w:vMerge/>
            <w:shd w:val="clear" w:color="000000" w:fill="DDEBF7"/>
            <w:vAlign w:val="center"/>
            <w:hideMark/>
          </w:tcPr>
          <w:p w14:paraId="3452ADD2" w14:textId="7EF58880" w:rsidR="00B66BFB" w:rsidRPr="008A2EA0" w:rsidRDefault="00B66BFB" w:rsidP="00A87D5B">
            <w:pPr>
              <w:jc w:val="center"/>
              <w:rPr>
                <w:rFonts w:ascii="Calibri" w:hAnsi="Calibri" w:cs="Calibri"/>
                <w:color w:val="000000"/>
                <w:sz w:val="22"/>
                <w:szCs w:val="22"/>
              </w:rPr>
            </w:pPr>
          </w:p>
        </w:tc>
      </w:tr>
      <w:tr w:rsidR="00B66BFB" w:rsidRPr="008A2EA0" w14:paraId="44B5C59E" w14:textId="77777777" w:rsidTr="00A87D5B">
        <w:trPr>
          <w:trHeight w:val="4330"/>
        </w:trPr>
        <w:tc>
          <w:tcPr>
            <w:tcW w:w="1421" w:type="dxa"/>
            <w:shd w:val="clear" w:color="000000" w:fill="DDEBF7"/>
            <w:vAlign w:val="center"/>
            <w:hideMark/>
          </w:tcPr>
          <w:p w14:paraId="411F9578" w14:textId="77777777" w:rsidR="00B66BFB" w:rsidRPr="008A2EA0" w:rsidRDefault="00B66BFB" w:rsidP="00A87D5B">
            <w:pPr>
              <w:jc w:val="center"/>
              <w:rPr>
                <w:rFonts w:ascii="Calibri" w:hAnsi="Calibri" w:cs="Calibri"/>
                <w:color w:val="000000"/>
                <w:sz w:val="22"/>
                <w:szCs w:val="22"/>
              </w:rPr>
            </w:pPr>
            <w:r w:rsidRPr="008A2EA0">
              <w:rPr>
                <w:rFonts w:ascii="Calibri" w:hAnsi="Calibri" w:cs="Calibri"/>
                <w:color w:val="000000"/>
                <w:sz w:val="22"/>
                <w:szCs w:val="22"/>
              </w:rPr>
              <w:t>LASER Niveau 3 - Responsable sécurité Laser</w:t>
            </w:r>
          </w:p>
        </w:tc>
        <w:tc>
          <w:tcPr>
            <w:tcW w:w="1669" w:type="dxa"/>
            <w:vMerge/>
            <w:shd w:val="clear" w:color="000000" w:fill="DDEBF7"/>
            <w:vAlign w:val="center"/>
            <w:hideMark/>
          </w:tcPr>
          <w:p w14:paraId="73B5F7A1" w14:textId="5FB160F8" w:rsidR="00B66BFB" w:rsidRPr="009F7462" w:rsidRDefault="00B66BFB" w:rsidP="00A87D5B">
            <w:pPr>
              <w:jc w:val="center"/>
              <w:rPr>
                <w:rFonts w:ascii="Calibri" w:hAnsi="Calibri" w:cs="Calibri"/>
                <w:color w:val="000000" w:themeColor="text1"/>
                <w:sz w:val="22"/>
                <w:szCs w:val="22"/>
              </w:rPr>
            </w:pPr>
          </w:p>
        </w:tc>
        <w:tc>
          <w:tcPr>
            <w:tcW w:w="5905" w:type="dxa"/>
            <w:shd w:val="clear" w:color="000000" w:fill="DDEBF7"/>
            <w:vAlign w:val="center"/>
            <w:hideMark/>
          </w:tcPr>
          <w:p w14:paraId="26E9CFEE" w14:textId="77777777" w:rsidR="00B66BFB" w:rsidRDefault="00B66BFB" w:rsidP="00A87D5B">
            <w:pPr>
              <w:rPr>
                <w:rFonts w:ascii="Calibri" w:hAnsi="Calibri" w:cs="Calibri"/>
                <w:color w:val="000000"/>
                <w:sz w:val="22"/>
                <w:szCs w:val="22"/>
              </w:rPr>
            </w:pPr>
            <w:r w:rsidRPr="008A2EA0">
              <w:rPr>
                <w:rFonts w:ascii="Calibri" w:hAnsi="Calibri" w:cs="Calibri"/>
                <w:color w:val="000000"/>
                <w:sz w:val="22"/>
                <w:szCs w:val="22"/>
              </w:rPr>
              <w:t xml:space="preserve">Personnes intervenant sur des appareils à laser et ayant accès à des niveaux de rayonnement supérieurs à l’exposition maximale permise avec manipulation du faisceau. </w:t>
            </w:r>
          </w:p>
          <w:p w14:paraId="72DA9B6D" w14:textId="77777777" w:rsidR="00B66BFB" w:rsidRDefault="00B66BFB" w:rsidP="00A87D5B">
            <w:pPr>
              <w:rPr>
                <w:rFonts w:ascii="Calibri" w:hAnsi="Calibri" w:cs="Calibri"/>
                <w:color w:val="000000"/>
                <w:sz w:val="22"/>
                <w:szCs w:val="22"/>
              </w:rPr>
            </w:pPr>
            <w:r w:rsidRPr="008A2EA0">
              <w:rPr>
                <w:rFonts w:ascii="Calibri" w:hAnsi="Calibri" w:cs="Calibri"/>
                <w:color w:val="000000"/>
                <w:sz w:val="22"/>
                <w:szCs w:val="22"/>
              </w:rPr>
              <w:t xml:space="preserve">Personnes évoluant en zone à risque laser contrôlée et qui participent : </w:t>
            </w:r>
          </w:p>
          <w:p w14:paraId="478986C1" w14:textId="77777777" w:rsidR="00B66BFB" w:rsidRDefault="00B66BFB" w:rsidP="00A87D5B">
            <w:pPr>
              <w:rPr>
                <w:rFonts w:ascii="Calibri" w:hAnsi="Calibri" w:cs="Calibri"/>
                <w:color w:val="000000"/>
                <w:sz w:val="22"/>
                <w:szCs w:val="22"/>
              </w:rPr>
            </w:pPr>
            <w:r>
              <w:rPr>
                <w:rFonts w:ascii="Calibri" w:hAnsi="Calibri" w:cs="Calibri"/>
                <w:color w:val="000000"/>
                <w:sz w:val="22"/>
                <w:szCs w:val="22"/>
              </w:rPr>
              <w:t xml:space="preserve">- </w:t>
            </w:r>
            <w:r w:rsidRPr="008A2EA0">
              <w:rPr>
                <w:rFonts w:ascii="Calibri" w:hAnsi="Calibri" w:cs="Calibri"/>
                <w:color w:val="000000"/>
                <w:sz w:val="22"/>
                <w:szCs w:val="22"/>
              </w:rPr>
              <w:t>aux évaluations des risques encourus par les travailleurs intervenant à proximité de machines ou d’appareils à laser ;</w:t>
            </w:r>
          </w:p>
          <w:p w14:paraId="02037228" w14:textId="77777777" w:rsidR="00B66BFB" w:rsidRDefault="00B66BFB" w:rsidP="00A87D5B">
            <w:pPr>
              <w:rPr>
                <w:rFonts w:ascii="Calibri" w:hAnsi="Calibri" w:cs="Calibri"/>
                <w:color w:val="000000"/>
                <w:sz w:val="22"/>
                <w:szCs w:val="22"/>
              </w:rPr>
            </w:pPr>
            <w:r>
              <w:rPr>
                <w:rFonts w:ascii="Calibri" w:hAnsi="Calibri" w:cs="Calibri"/>
                <w:color w:val="000000"/>
                <w:sz w:val="22"/>
                <w:szCs w:val="22"/>
              </w:rPr>
              <w:t xml:space="preserve">- </w:t>
            </w:r>
            <w:r w:rsidRPr="008A2EA0">
              <w:rPr>
                <w:rFonts w:ascii="Calibri" w:hAnsi="Calibri" w:cs="Calibri"/>
                <w:color w:val="000000"/>
                <w:sz w:val="22"/>
                <w:szCs w:val="22"/>
              </w:rPr>
              <w:t xml:space="preserve">à la mise en œuvre sur le site de toutes les mesures propres à assurer la santé et la sécurité des travailleurs intervenant à proximité de machines, systèmes ou d’appareils à laser ; </w:t>
            </w:r>
          </w:p>
          <w:p w14:paraId="593F2C6A" w14:textId="77777777" w:rsidR="00B66BFB" w:rsidRPr="008A2EA0" w:rsidRDefault="00B66BFB" w:rsidP="00A87D5B">
            <w:pPr>
              <w:rPr>
                <w:rFonts w:ascii="Calibri" w:hAnsi="Calibri" w:cs="Calibri"/>
                <w:color w:val="000000"/>
                <w:sz w:val="22"/>
                <w:szCs w:val="22"/>
              </w:rPr>
            </w:pPr>
            <w:r>
              <w:rPr>
                <w:rFonts w:ascii="Calibri" w:hAnsi="Calibri" w:cs="Calibri"/>
                <w:color w:val="000000"/>
                <w:sz w:val="22"/>
                <w:szCs w:val="22"/>
              </w:rPr>
              <w:t xml:space="preserve">- </w:t>
            </w:r>
            <w:r w:rsidRPr="008A2EA0">
              <w:rPr>
                <w:rFonts w:ascii="Calibri" w:hAnsi="Calibri" w:cs="Calibri"/>
                <w:color w:val="000000"/>
                <w:sz w:val="22"/>
                <w:szCs w:val="22"/>
              </w:rPr>
              <w:t>à l’amélioration continue de la prévention des risques à partir de l’analyse des situations de travail. La PCSL formée et désignée par le chef d’établissement peut assurer la formation/ l’information des Personnes Informées en Sécurité Laser (PISL)</w:t>
            </w:r>
          </w:p>
        </w:tc>
        <w:tc>
          <w:tcPr>
            <w:tcW w:w="1260" w:type="dxa"/>
            <w:vMerge/>
            <w:shd w:val="clear" w:color="000000" w:fill="DDEBF7"/>
            <w:vAlign w:val="center"/>
            <w:hideMark/>
          </w:tcPr>
          <w:p w14:paraId="6797CE14" w14:textId="77D80F5E" w:rsidR="00B66BFB" w:rsidRPr="00F96646" w:rsidRDefault="00B66BFB" w:rsidP="00A87D5B">
            <w:pPr>
              <w:jc w:val="center"/>
              <w:rPr>
                <w:rFonts w:ascii="Calibri" w:hAnsi="Calibri" w:cs="Calibri"/>
                <w:color w:val="FF0000"/>
                <w:sz w:val="20"/>
                <w:szCs w:val="22"/>
              </w:rPr>
            </w:pPr>
          </w:p>
        </w:tc>
        <w:tc>
          <w:tcPr>
            <w:tcW w:w="1080" w:type="dxa"/>
            <w:shd w:val="clear" w:color="000000" w:fill="DDEBF7"/>
            <w:vAlign w:val="center"/>
            <w:hideMark/>
          </w:tcPr>
          <w:p w14:paraId="45C9B181" w14:textId="77777777" w:rsidR="00B66BFB" w:rsidRPr="008A2EA0" w:rsidRDefault="00B66BFB" w:rsidP="00A87D5B">
            <w:pPr>
              <w:jc w:val="center"/>
              <w:rPr>
                <w:rFonts w:ascii="Calibri" w:hAnsi="Calibri" w:cs="Calibri"/>
                <w:color w:val="000000"/>
                <w:sz w:val="22"/>
                <w:szCs w:val="22"/>
              </w:rPr>
            </w:pPr>
            <w:r>
              <w:rPr>
                <w:rFonts w:ascii="Calibri" w:hAnsi="Calibri" w:cs="Calibri"/>
                <w:color w:val="000000"/>
                <w:sz w:val="22"/>
                <w:szCs w:val="22"/>
              </w:rPr>
              <w:t>M</w:t>
            </w:r>
            <w:r w:rsidRPr="008A2EA0">
              <w:rPr>
                <w:rFonts w:ascii="Calibri" w:hAnsi="Calibri" w:cs="Calibri"/>
                <w:color w:val="000000"/>
                <w:sz w:val="22"/>
                <w:szCs w:val="22"/>
              </w:rPr>
              <w:t>oins de 5 ans</w:t>
            </w:r>
          </w:p>
        </w:tc>
        <w:tc>
          <w:tcPr>
            <w:tcW w:w="1080" w:type="dxa"/>
            <w:shd w:val="clear" w:color="000000" w:fill="DDEBF7"/>
            <w:vAlign w:val="center"/>
            <w:hideMark/>
          </w:tcPr>
          <w:p w14:paraId="65AB6C57" w14:textId="77777777" w:rsidR="00B66BFB" w:rsidRPr="008A2EA0" w:rsidRDefault="00B66BFB" w:rsidP="00A87D5B">
            <w:pPr>
              <w:jc w:val="center"/>
              <w:rPr>
                <w:rFonts w:ascii="Calibri" w:hAnsi="Calibri" w:cs="Calibri"/>
                <w:sz w:val="22"/>
                <w:szCs w:val="22"/>
              </w:rPr>
            </w:pPr>
            <w:r w:rsidRPr="008A2EA0">
              <w:rPr>
                <w:rFonts w:ascii="Calibri" w:hAnsi="Calibri" w:cs="Calibri"/>
                <w:sz w:val="22"/>
                <w:szCs w:val="22"/>
              </w:rPr>
              <w:t>Dans la 5ème année</w:t>
            </w:r>
          </w:p>
        </w:tc>
        <w:tc>
          <w:tcPr>
            <w:tcW w:w="2700" w:type="dxa"/>
            <w:vMerge/>
            <w:shd w:val="clear" w:color="000000" w:fill="DDEBF7"/>
            <w:vAlign w:val="center"/>
            <w:hideMark/>
          </w:tcPr>
          <w:p w14:paraId="7C683492" w14:textId="4F7C5992" w:rsidR="00B66BFB" w:rsidRPr="008A2EA0" w:rsidRDefault="00B66BFB" w:rsidP="00A87D5B">
            <w:pPr>
              <w:jc w:val="center"/>
              <w:rPr>
                <w:rFonts w:ascii="Calibri" w:hAnsi="Calibri" w:cs="Calibri"/>
                <w:color w:val="000000"/>
                <w:sz w:val="22"/>
                <w:szCs w:val="22"/>
              </w:rPr>
            </w:pPr>
          </w:p>
        </w:tc>
      </w:tr>
    </w:tbl>
    <w:p w14:paraId="39EC7008" w14:textId="79CB4FA0" w:rsidR="00A26988" w:rsidRDefault="00A26988" w:rsidP="00E9771B">
      <w:pPr>
        <w:tabs>
          <w:tab w:val="left" w:pos="6096"/>
        </w:tabs>
        <w:rPr>
          <w:rFonts w:ascii="Calibri" w:hAnsi="Calibri" w:cs="Calibri"/>
          <w:sz w:val="16"/>
          <w:szCs w:val="16"/>
        </w:rPr>
      </w:pPr>
    </w:p>
    <w:p w14:paraId="07BAAE3B" w14:textId="1FBABFB6" w:rsidR="00A06E2E" w:rsidRDefault="00A06E2E" w:rsidP="00E9771B">
      <w:pPr>
        <w:tabs>
          <w:tab w:val="left" w:pos="6096"/>
        </w:tabs>
        <w:rPr>
          <w:rFonts w:ascii="Calibri" w:hAnsi="Calibri" w:cs="Calibri"/>
          <w:sz w:val="16"/>
          <w:szCs w:val="16"/>
        </w:rPr>
      </w:pPr>
    </w:p>
    <w:p w14:paraId="5A597E62" w14:textId="36526A91" w:rsidR="00A06E2E" w:rsidRDefault="00A06E2E" w:rsidP="00E9771B">
      <w:pPr>
        <w:tabs>
          <w:tab w:val="left" w:pos="6096"/>
        </w:tabs>
        <w:rPr>
          <w:rFonts w:ascii="Calibri" w:hAnsi="Calibri" w:cs="Calibri"/>
          <w:sz w:val="16"/>
          <w:szCs w:val="16"/>
        </w:rPr>
      </w:pPr>
    </w:p>
    <w:p w14:paraId="12CF04E9" w14:textId="2AFC1605" w:rsidR="00A06E2E" w:rsidRDefault="00A06E2E" w:rsidP="00E9771B">
      <w:pPr>
        <w:tabs>
          <w:tab w:val="left" w:pos="6096"/>
        </w:tabs>
        <w:rPr>
          <w:rFonts w:ascii="Calibri" w:hAnsi="Calibri" w:cs="Calibri"/>
          <w:sz w:val="16"/>
          <w:szCs w:val="16"/>
        </w:rPr>
      </w:pPr>
    </w:p>
    <w:p w14:paraId="23E57A36" w14:textId="358E2C87" w:rsidR="00A06E2E" w:rsidRDefault="00A06E2E" w:rsidP="00E9771B">
      <w:pPr>
        <w:tabs>
          <w:tab w:val="left" w:pos="6096"/>
        </w:tabs>
        <w:rPr>
          <w:rFonts w:ascii="Calibri" w:hAnsi="Calibri" w:cs="Calibri"/>
          <w:sz w:val="16"/>
          <w:szCs w:val="16"/>
        </w:rPr>
      </w:pPr>
    </w:p>
    <w:p w14:paraId="2A4F18C0" w14:textId="37755232" w:rsidR="00A06E2E" w:rsidRDefault="00A06E2E" w:rsidP="00E9771B">
      <w:pPr>
        <w:tabs>
          <w:tab w:val="left" w:pos="6096"/>
        </w:tabs>
        <w:rPr>
          <w:rFonts w:ascii="Calibri" w:hAnsi="Calibri" w:cs="Calibri"/>
          <w:sz w:val="16"/>
          <w:szCs w:val="16"/>
        </w:rPr>
      </w:pPr>
    </w:p>
    <w:p w14:paraId="2ADF16D7" w14:textId="4B7C054E" w:rsidR="00A06E2E" w:rsidRDefault="00A06E2E" w:rsidP="00E9771B">
      <w:pPr>
        <w:tabs>
          <w:tab w:val="left" w:pos="6096"/>
        </w:tabs>
        <w:rPr>
          <w:rFonts w:ascii="Calibri" w:hAnsi="Calibri" w:cs="Calibri"/>
          <w:sz w:val="16"/>
          <w:szCs w:val="16"/>
        </w:rPr>
      </w:pPr>
    </w:p>
    <w:p w14:paraId="6FE45AF3" w14:textId="2681FF69" w:rsidR="00A06E2E" w:rsidRDefault="00A06E2E" w:rsidP="00E9771B">
      <w:pPr>
        <w:tabs>
          <w:tab w:val="left" w:pos="6096"/>
        </w:tabs>
        <w:rPr>
          <w:rFonts w:ascii="Calibri" w:hAnsi="Calibri" w:cs="Calibri"/>
          <w:sz w:val="16"/>
          <w:szCs w:val="16"/>
        </w:rPr>
      </w:pPr>
    </w:p>
    <w:p w14:paraId="64301E9B" w14:textId="77777777" w:rsidR="00A06E2E" w:rsidRDefault="00A06E2E" w:rsidP="00E9771B">
      <w:pPr>
        <w:tabs>
          <w:tab w:val="left" w:pos="6096"/>
        </w:tabs>
        <w:rPr>
          <w:rFonts w:ascii="Calibri" w:hAnsi="Calibri" w:cs="Calibri"/>
          <w:sz w:val="16"/>
          <w:szCs w:val="16"/>
        </w:rPr>
      </w:pPr>
    </w:p>
    <w:tbl>
      <w:tblPr>
        <w:tblW w:w="5000" w:type="pct"/>
        <w:tblCellMar>
          <w:left w:w="70" w:type="dxa"/>
          <w:right w:w="70" w:type="dxa"/>
        </w:tblCellMar>
        <w:tblLook w:val="04A0" w:firstRow="1" w:lastRow="0" w:firstColumn="1" w:lastColumn="0" w:noHBand="0" w:noVBand="1"/>
      </w:tblPr>
      <w:tblGrid>
        <w:gridCol w:w="1586"/>
        <w:gridCol w:w="2118"/>
        <w:gridCol w:w="2465"/>
        <w:gridCol w:w="1595"/>
        <w:gridCol w:w="1745"/>
        <w:gridCol w:w="1422"/>
        <w:gridCol w:w="1595"/>
        <w:gridCol w:w="1921"/>
      </w:tblGrid>
      <w:tr w:rsidR="00A06E2E" w14:paraId="5B71CCAE" w14:textId="77777777" w:rsidTr="00A87D5B">
        <w:trPr>
          <w:trHeight w:val="915"/>
        </w:trPr>
        <w:tc>
          <w:tcPr>
            <w:tcW w:w="549" w:type="pct"/>
            <w:tcBorders>
              <w:top w:val="single" w:sz="4" w:space="0" w:color="auto"/>
              <w:left w:val="single" w:sz="4" w:space="0" w:color="auto"/>
              <w:bottom w:val="single" w:sz="4" w:space="0" w:color="auto"/>
              <w:right w:val="single" w:sz="4" w:space="0" w:color="auto"/>
            </w:tcBorders>
            <w:shd w:val="clear" w:color="A5A5A5" w:fill="A5A5A5"/>
            <w:vAlign w:val="center"/>
            <w:hideMark/>
          </w:tcPr>
          <w:p w14:paraId="34BFAD35" w14:textId="77777777" w:rsidR="00A06E2E" w:rsidRDefault="00A06E2E" w:rsidP="00A87D5B">
            <w:pPr>
              <w:jc w:val="center"/>
              <w:rPr>
                <w:rFonts w:ascii="Calibri" w:hAnsi="Calibri" w:cs="Calibri"/>
                <w:b/>
                <w:bCs/>
                <w:color w:val="000000"/>
                <w:sz w:val="22"/>
                <w:szCs w:val="22"/>
              </w:rPr>
            </w:pPr>
            <w:r>
              <w:rPr>
                <w:rFonts w:ascii="Calibri" w:hAnsi="Calibri" w:cs="Calibri"/>
                <w:b/>
                <w:bCs/>
                <w:color w:val="000000"/>
                <w:sz w:val="22"/>
                <w:szCs w:val="22"/>
              </w:rPr>
              <w:t>Formations</w:t>
            </w:r>
          </w:p>
        </w:tc>
        <w:tc>
          <w:tcPr>
            <w:tcW w:w="733" w:type="pct"/>
            <w:tcBorders>
              <w:top w:val="single" w:sz="4" w:space="0" w:color="auto"/>
              <w:left w:val="single" w:sz="4" w:space="0" w:color="auto"/>
              <w:bottom w:val="single" w:sz="4" w:space="0" w:color="auto"/>
              <w:right w:val="single" w:sz="4" w:space="0" w:color="auto"/>
            </w:tcBorders>
            <w:shd w:val="clear" w:color="A5A5A5" w:fill="A5A5A5"/>
            <w:vAlign w:val="center"/>
            <w:hideMark/>
          </w:tcPr>
          <w:p w14:paraId="3864A4D8" w14:textId="77777777" w:rsidR="00A06E2E" w:rsidRDefault="00A06E2E" w:rsidP="00A87D5B">
            <w:pPr>
              <w:jc w:val="center"/>
              <w:rPr>
                <w:rFonts w:ascii="Calibri" w:hAnsi="Calibri" w:cs="Calibri"/>
                <w:b/>
                <w:bCs/>
                <w:color w:val="000000"/>
                <w:sz w:val="22"/>
                <w:szCs w:val="22"/>
              </w:rPr>
            </w:pPr>
            <w:r>
              <w:rPr>
                <w:rFonts w:ascii="Calibri" w:hAnsi="Calibri" w:cs="Calibri"/>
                <w:b/>
                <w:bCs/>
                <w:color w:val="000000"/>
                <w:sz w:val="22"/>
                <w:szCs w:val="22"/>
              </w:rPr>
              <w:t>Règlementation</w:t>
            </w:r>
          </w:p>
        </w:tc>
        <w:tc>
          <w:tcPr>
            <w:tcW w:w="853" w:type="pct"/>
            <w:tcBorders>
              <w:top w:val="single" w:sz="4" w:space="0" w:color="auto"/>
              <w:left w:val="single" w:sz="4" w:space="0" w:color="auto"/>
              <w:bottom w:val="single" w:sz="4" w:space="0" w:color="auto"/>
              <w:right w:val="single" w:sz="4" w:space="0" w:color="auto"/>
            </w:tcBorders>
            <w:shd w:val="clear" w:color="A5A5A5" w:fill="A5A5A5"/>
            <w:vAlign w:val="center"/>
            <w:hideMark/>
          </w:tcPr>
          <w:p w14:paraId="0814BD1A" w14:textId="77777777" w:rsidR="00A06E2E" w:rsidRDefault="00A06E2E" w:rsidP="00A87D5B">
            <w:pPr>
              <w:jc w:val="center"/>
              <w:rPr>
                <w:rFonts w:ascii="Calibri" w:hAnsi="Calibri" w:cs="Calibri"/>
                <w:b/>
                <w:bCs/>
                <w:color w:val="000000"/>
                <w:sz w:val="22"/>
                <w:szCs w:val="22"/>
              </w:rPr>
            </w:pPr>
            <w:r>
              <w:rPr>
                <w:rFonts w:ascii="Calibri" w:hAnsi="Calibri" w:cs="Calibri"/>
                <w:b/>
                <w:bCs/>
                <w:color w:val="000000"/>
                <w:sz w:val="22"/>
                <w:szCs w:val="22"/>
              </w:rPr>
              <w:t>Public cible</w:t>
            </w:r>
          </w:p>
        </w:tc>
        <w:tc>
          <w:tcPr>
            <w:tcW w:w="552" w:type="pct"/>
            <w:tcBorders>
              <w:top w:val="single" w:sz="4" w:space="0" w:color="auto"/>
              <w:left w:val="single" w:sz="4" w:space="0" w:color="auto"/>
              <w:bottom w:val="single" w:sz="4" w:space="0" w:color="auto"/>
              <w:right w:val="single" w:sz="4" w:space="0" w:color="auto"/>
            </w:tcBorders>
            <w:shd w:val="clear" w:color="A5A5A5" w:fill="A5A5A5"/>
            <w:vAlign w:val="center"/>
            <w:hideMark/>
          </w:tcPr>
          <w:p w14:paraId="1EA73EA0" w14:textId="77777777" w:rsidR="00A06E2E" w:rsidRDefault="00A06E2E" w:rsidP="00A87D5B">
            <w:pPr>
              <w:jc w:val="center"/>
              <w:rPr>
                <w:rFonts w:ascii="Calibri" w:hAnsi="Calibri" w:cs="Calibri"/>
                <w:b/>
                <w:bCs/>
                <w:color w:val="000000"/>
                <w:sz w:val="22"/>
                <w:szCs w:val="22"/>
              </w:rPr>
            </w:pPr>
            <w:r>
              <w:rPr>
                <w:rFonts w:ascii="Calibri" w:hAnsi="Calibri" w:cs="Calibri"/>
                <w:b/>
                <w:bCs/>
                <w:color w:val="000000"/>
                <w:sz w:val="22"/>
                <w:szCs w:val="22"/>
              </w:rPr>
              <w:t>Commentaire</w:t>
            </w:r>
          </w:p>
        </w:tc>
        <w:tc>
          <w:tcPr>
            <w:tcW w:w="604" w:type="pct"/>
            <w:tcBorders>
              <w:top w:val="single" w:sz="4" w:space="0" w:color="auto"/>
              <w:left w:val="single" w:sz="4" w:space="0" w:color="auto"/>
              <w:bottom w:val="single" w:sz="4" w:space="0" w:color="auto"/>
              <w:right w:val="single" w:sz="4" w:space="0" w:color="auto"/>
            </w:tcBorders>
            <w:shd w:val="clear" w:color="A5A5A5" w:fill="A5A5A5"/>
            <w:vAlign w:val="center"/>
            <w:hideMark/>
          </w:tcPr>
          <w:p w14:paraId="111A521A" w14:textId="77777777" w:rsidR="00A06E2E" w:rsidRDefault="00A06E2E" w:rsidP="00A87D5B">
            <w:pPr>
              <w:jc w:val="center"/>
              <w:rPr>
                <w:rFonts w:ascii="Calibri" w:hAnsi="Calibri" w:cs="Calibri"/>
                <w:b/>
                <w:bCs/>
                <w:color w:val="000000"/>
                <w:sz w:val="22"/>
                <w:szCs w:val="22"/>
              </w:rPr>
            </w:pPr>
            <w:r>
              <w:rPr>
                <w:rFonts w:ascii="Calibri" w:hAnsi="Calibri" w:cs="Calibri"/>
                <w:b/>
                <w:bCs/>
                <w:color w:val="000000"/>
                <w:sz w:val="22"/>
                <w:szCs w:val="22"/>
              </w:rPr>
              <w:t>Prérequis médicaux</w:t>
            </w:r>
          </w:p>
        </w:tc>
        <w:tc>
          <w:tcPr>
            <w:tcW w:w="492" w:type="pct"/>
            <w:tcBorders>
              <w:top w:val="single" w:sz="4" w:space="0" w:color="auto"/>
              <w:left w:val="single" w:sz="4" w:space="0" w:color="auto"/>
              <w:bottom w:val="single" w:sz="4" w:space="0" w:color="auto"/>
              <w:right w:val="single" w:sz="4" w:space="0" w:color="auto"/>
            </w:tcBorders>
            <w:shd w:val="clear" w:color="A5A5A5" w:fill="A5A5A5"/>
            <w:vAlign w:val="center"/>
            <w:hideMark/>
          </w:tcPr>
          <w:p w14:paraId="39CC57FB" w14:textId="77777777" w:rsidR="00A06E2E" w:rsidRDefault="00A06E2E" w:rsidP="00A87D5B">
            <w:pPr>
              <w:jc w:val="center"/>
              <w:rPr>
                <w:rFonts w:ascii="Calibri" w:hAnsi="Calibri" w:cs="Calibri"/>
                <w:b/>
                <w:bCs/>
                <w:color w:val="000000"/>
                <w:sz w:val="22"/>
                <w:szCs w:val="22"/>
              </w:rPr>
            </w:pPr>
            <w:r>
              <w:rPr>
                <w:rFonts w:ascii="Calibri" w:hAnsi="Calibri" w:cs="Calibri"/>
                <w:b/>
                <w:bCs/>
                <w:color w:val="000000"/>
                <w:sz w:val="22"/>
                <w:szCs w:val="22"/>
              </w:rPr>
              <w:t>Délai légal entre initiale et recyclage</w:t>
            </w:r>
          </w:p>
        </w:tc>
        <w:tc>
          <w:tcPr>
            <w:tcW w:w="552" w:type="pct"/>
            <w:tcBorders>
              <w:top w:val="single" w:sz="4" w:space="0" w:color="auto"/>
              <w:left w:val="single" w:sz="4" w:space="0" w:color="auto"/>
              <w:bottom w:val="single" w:sz="4" w:space="0" w:color="auto"/>
              <w:right w:val="single" w:sz="4" w:space="0" w:color="auto"/>
            </w:tcBorders>
            <w:shd w:val="clear" w:color="A5A5A5" w:fill="A5A5A5"/>
            <w:vAlign w:val="center"/>
            <w:hideMark/>
          </w:tcPr>
          <w:p w14:paraId="6F581C49" w14:textId="77777777" w:rsidR="00A06E2E" w:rsidRDefault="00A06E2E" w:rsidP="00A87D5B">
            <w:pPr>
              <w:jc w:val="center"/>
              <w:rPr>
                <w:rFonts w:ascii="Calibri" w:hAnsi="Calibri" w:cs="Calibri"/>
                <w:b/>
                <w:bCs/>
                <w:color w:val="000000"/>
                <w:sz w:val="22"/>
                <w:szCs w:val="22"/>
              </w:rPr>
            </w:pPr>
            <w:r>
              <w:rPr>
                <w:rFonts w:ascii="Calibri" w:hAnsi="Calibri" w:cs="Calibri"/>
                <w:b/>
                <w:bCs/>
                <w:color w:val="000000"/>
                <w:sz w:val="22"/>
                <w:szCs w:val="22"/>
              </w:rPr>
              <w:t>Tolérance recyclage</w:t>
            </w:r>
          </w:p>
        </w:tc>
        <w:tc>
          <w:tcPr>
            <w:tcW w:w="665" w:type="pct"/>
            <w:tcBorders>
              <w:top w:val="single" w:sz="4" w:space="0" w:color="auto"/>
              <w:left w:val="single" w:sz="4" w:space="0" w:color="auto"/>
              <w:bottom w:val="single" w:sz="4" w:space="0" w:color="auto"/>
              <w:right w:val="single" w:sz="4" w:space="0" w:color="auto"/>
            </w:tcBorders>
            <w:shd w:val="clear" w:color="A5A5A5" w:fill="A5A5A5"/>
            <w:vAlign w:val="center"/>
            <w:hideMark/>
          </w:tcPr>
          <w:p w14:paraId="22421023" w14:textId="77777777" w:rsidR="00A06E2E" w:rsidRDefault="00A06E2E" w:rsidP="00A87D5B">
            <w:pPr>
              <w:jc w:val="center"/>
              <w:rPr>
                <w:rFonts w:ascii="Calibri" w:hAnsi="Calibri" w:cs="Calibri"/>
                <w:b/>
                <w:bCs/>
                <w:color w:val="FFFFFF"/>
                <w:sz w:val="22"/>
                <w:szCs w:val="22"/>
              </w:rPr>
            </w:pPr>
            <w:r w:rsidRPr="00EA3B2C">
              <w:rPr>
                <w:rFonts w:ascii="Calibri" w:hAnsi="Calibri" w:cs="Calibri"/>
                <w:b/>
                <w:bCs/>
                <w:sz w:val="22"/>
                <w:szCs w:val="22"/>
              </w:rPr>
              <w:t>Observations</w:t>
            </w:r>
          </w:p>
        </w:tc>
      </w:tr>
      <w:tr w:rsidR="00A06E2E" w14:paraId="6206113B" w14:textId="77777777" w:rsidTr="00A87D5B">
        <w:trPr>
          <w:trHeight w:val="1215"/>
        </w:trPr>
        <w:tc>
          <w:tcPr>
            <w:tcW w:w="549" w:type="pct"/>
            <w:tcBorders>
              <w:top w:val="single" w:sz="8" w:space="0" w:color="000000"/>
              <w:left w:val="single" w:sz="8" w:space="0" w:color="000000"/>
              <w:bottom w:val="single" w:sz="8" w:space="0" w:color="000000"/>
              <w:right w:val="single" w:sz="8" w:space="0" w:color="000000"/>
            </w:tcBorders>
            <w:shd w:val="clear" w:color="auto" w:fill="FDE9D9" w:themeFill="accent6" w:themeFillTint="33"/>
            <w:vAlign w:val="center"/>
            <w:hideMark/>
          </w:tcPr>
          <w:p w14:paraId="37C6115E" w14:textId="77777777" w:rsidR="00A06E2E" w:rsidRDefault="00A06E2E" w:rsidP="00A87D5B">
            <w:pPr>
              <w:jc w:val="center"/>
              <w:rPr>
                <w:rFonts w:ascii="Calibri" w:hAnsi="Calibri" w:cs="Calibri"/>
                <w:color w:val="000000"/>
                <w:sz w:val="22"/>
                <w:szCs w:val="22"/>
              </w:rPr>
            </w:pPr>
            <w:r>
              <w:rPr>
                <w:rFonts w:ascii="Calibri" w:hAnsi="Calibri" w:cs="Calibri"/>
                <w:color w:val="000000"/>
                <w:sz w:val="22"/>
                <w:szCs w:val="22"/>
              </w:rPr>
              <w:t>Manipulation d'extincteurs sur feux réels</w:t>
            </w:r>
          </w:p>
        </w:tc>
        <w:tc>
          <w:tcPr>
            <w:tcW w:w="733" w:type="pct"/>
            <w:tcBorders>
              <w:top w:val="single" w:sz="8" w:space="0" w:color="000000"/>
              <w:left w:val="single" w:sz="8" w:space="0" w:color="000000"/>
              <w:bottom w:val="single" w:sz="4" w:space="0" w:color="auto"/>
              <w:right w:val="single" w:sz="8" w:space="0" w:color="000000"/>
            </w:tcBorders>
            <w:shd w:val="clear" w:color="auto" w:fill="FDE9D9" w:themeFill="accent6" w:themeFillTint="33"/>
            <w:vAlign w:val="center"/>
            <w:hideMark/>
          </w:tcPr>
          <w:p w14:paraId="44951B0A" w14:textId="77777777" w:rsidR="00A06E2E" w:rsidRDefault="00A06E2E" w:rsidP="00A87D5B">
            <w:pPr>
              <w:jc w:val="center"/>
              <w:rPr>
                <w:rFonts w:ascii="Calibri" w:hAnsi="Calibri" w:cs="Calibri"/>
                <w:color w:val="000000"/>
                <w:sz w:val="22"/>
                <w:szCs w:val="22"/>
              </w:rPr>
            </w:pPr>
            <w:r>
              <w:rPr>
                <w:rFonts w:ascii="Calibri" w:hAnsi="Calibri" w:cs="Calibri"/>
                <w:color w:val="000000"/>
                <w:sz w:val="22"/>
                <w:szCs w:val="22"/>
              </w:rPr>
              <w:t> </w:t>
            </w:r>
          </w:p>
        </w:tc>
        <w:tc>
          <w:tcPr>
            <w:tcW w:w="853" w:type="pct"/>
            <w:tcBorders>
              <w:top w:val="single" w:sz="8" w:space="0" w:color="000000"/>
              <w:left w:val="single" w:sz="8" w:space="0" w:color="000000"/>
              <w:bottom w:val="single" w:sz="4" w:space="0" w:color="auto"/>
              <w:right w:val="single" w:sz="8" w:space="0" w:color="000000"/>
            </w:tcBorders>
            <w:shd w:val="clear" w:color="auto" w:fill="FDE9D9" w:themeFill="accent6" w:themeFillTint="33"/>
            <w:vAlign w:val="center"/>
            <w:hideMark/>
          </w:tcPr>
          <w:p w14:paraId="273B2AF2" w14:textId="77777777" w:rsidR="00A06E2E" w:rsidRPr="00DB2ABF" w:rsidRDefault="00A06E2E" w:rsidP="00A87D5B">
            <w:pPr>
              <w:jc w:val="center"/>
              <w:rPr>
                <w:rFonts w:ascii="Calibri" w:hAnsi="Calibri" w:cs="Calibri"/>
                <w:sz w:val="22"/>
                <w:szCs w:val="22"/>
              </w:rPr>
            </w:pPr>
            <w:r w:rsidRPr="00DB2ABF">
              <w:rPr>
                <w:rFonts w:ascii="Calibri" w:hAnsi="Calibri" w:cs="Calibri"/>
                <w:sz w:val="22"/>
                <w:szCs w:val="22"/>
              </w:rPr>
              <w:t>Assistant de prévention, responsable de labo, agents des service techniques, DPSE + tout agent volontaire</w:t>
            </w:r>
          </w:p>
        </w:tc>
        <w:tc>
          <w:tcPr>
            <w:tcW w:w="552" w:type="pct"/>
            <w:tcBorders>
              <w:top w:val="single" w:sz="8" w:space="0" w:color="000000"/>
              <w:left w:val="single" w:sz="8" w:space="0" w:color="000000"/>
              <w:bottom w:val="single" w:sz="4" w:space="0" w:color="auto"/>
              <w:right w:val="single" w:sz="8" w:space="0" w:color="000000"/>
            </w:tcBorders>
            <w:shd w:val="clear" w:color="auto" w:fill="FDE9D9" w:themeFill="accent6" w:themeFillTint="33"/>
            <w:vAlign w:val="center"/>
            <w:hideMark/>
          </w:tcPr>
          <w:p w14:paraId="23EB575D" w14:textId="77777777" w:rsidR="00A06E2E" w:rsidRDefault="00A06E2E" w:rsidP="00A87D5B">
            <w:pPr>
              <w:jc w:val="center"/>
              <w:rPr>
                <w:rFonts w:ascii="Calibri" w:hAnsi="Calibri" w:cs="Calibri"/>
                <w:color w:val="000000"/>
                <w:sz w:val="22"/>
                <w:szCs w:val="22"/>
              </w:rPr>
            </w:pPr>
            <w:r>
              <w:rPr>
                <w:rFonts w:ascii="Calibri" w:hAnsi="Calibri" w:cs="Calibri"/>
                <w:color w:val="000000"/>
                <w:sz w:val="22"/>
                <w:szCs w:val="22"/>
              </w:rPr>
              <w:t> </w:t>
            </w:r>
          </w:p>
        </w:tc>
        <w:tc>
          <w:tcPr>
            <w:tcW w:w="604" w:type="pct"/>
            <w:tcBorders>
              <w:top w:val="single" w:sz="8" w:space="0" w:color="000000"/>
              <w:left w:val="single" w:sz="8" w:space="0" w:color="000000"/>
              <w:bottom w:val="single" w:sz="8" w:space="0" w:color="000000"/>
              <w:right w:val="nil"/>
            </w:tcBorders>
            <w:shd w:val="clear" w:color="auto" w:fill="FDE9D9" w:themeFill="accent6" w:themeFillTint="33"/>
            <w:vAlign w:val="center"/>
            <w:hideMark/>
          </w:tcPr>
          <w:p w14:paraId="16834F46" w14:textId="77777777" w:rsidR="00A06E2E" w:rsidRDefault="00A06E2E" w:rsidP="00A87D5B">
            <w:pPr>
              <w:jc w:val="center"/>
              <w:rPr>
                <w:rFonts w:ascii="Calibri" w:hAnsi="Calibri" w:cs="Calibri"/>
                <w:color w:val="000000"/>
                <w:sz w:val="22"/>
                <w:szCs w:val="22"/>
              </w:rPr>
            </w:pPr>
            <w:r>
              <w:rPr>
                <w:rFonts w:ascii="Calibri" w:hAnsi="Calibri" w:cs="Calibri"/>
                <w:color w:val="000000"/>
                <w:sz w:val="22"/>
                <w:szCs w:val="22"/>
              </w:rPr>
              <w:t> </w:t>
            </w:r>
            <w:r w:rsidRPr="00CA52BF">
              <w:rPr>
                <w:rFonts w:ascii="Calibri" w:hAnsi="Calibri" w:cs="Calibri"/>
                <w:color w:val="000000"/>
                <w:sz w:val="20"/>
                <w:szCs w:val="20"/>
              </w:rPr>
              <w:t> Pas de certificat médical si non nécessaire</w:t>
            </w:r>
          </w:p>
        </w:tc>
        <w:tc>
          <w:tcPr>
            <w:tcW w:w="492" w:type="pct"/>
            <w:tcBorders>
              <w:top w:val="single" w:sz="8" w:space="0" w:color="000000"/>
              <w:left w:val="single" w:sz="8" w:space="0" w:color="000000"/>
              <w:bottom w:val="single" w:sz="8" w:space="0" w:color="000000"/>
              <w:right w:val="single" w:sz="8" w:space="0" w:color="000000"/>
            </w:tcBorders>
            <w:shd w:val="clear" w:color="auto" w:fill="FDE9D9" w:themeFill="accent6" w:themeFillTint="33"/>
            <w:vAlign w:val="center"/>
            <w:hideMark/>
          </w:tcPr>
          <w:p w14:paraId="4684E4A8" w14:textId="77777777" w:rsidR="00A06E2E" w:rsidRDefault="00A06E2E" w:rsidP="00A87D5B">
            <w:pPr>
              <w:jc w:val="center"/>
              <w:rPr>
                <w:rFonts w:ascii="Calibri" w:hAnsi="Calibri" w:cs="Calibri"/>
                <w:color w:val="000000"/>
                <w:sz w:val="22"/>
                <w:szCs w:val="22"/>
              </w:rPr>
            </w:pPr>
            <w:r>
              <w:rPr>
                <w:rFonts w:ascii="Calibri" w:hAnsi="Calibri" w:cs="Calibri"/>
                <w:color w:val="000000"/>
                <w:sz w:val="22"/>
                <w:szCs w:val="22"/>
              </w:rPr>
              <w:t>Recommandé 3 ans (INRS)</w:t>
            </w:r>
          </w:p>
        </w:tc>
        <w:tc>
          <w:tcPr>
            <w:tcW w:w="552" w:type="pct"/>
            <w:tcBorders>
              <w:top w:val="single" w:sz="8" w:space="0" w:color="000000"/>
              <w:left w:val="single" w:sz="8" w:space="0" w:color="000000"/>
              <w:bottom w:val="single" w:sz="8" w:space="0" w:color="000000"/>
              <w:right w:val="single" w:sz="8" w:space="0" w:color="000000"/>
            </w:tcBorders>
            <w:shd w:val="clear" w:color="auto" w:fill="FDE9D9" w:themeFill="accent6" w:themeFillTint="33"/>
            <w:vAlign w:val="center"/>
            <w:hideMark/>
          </w:tcPr>
          <w:p w14:paraId="7344CBA8" w14:textId="77777777" w:rsidR="00A06E2E" w:rsidRDefault="00A06E2E" w:rsidP="00A87D5B">
            <w:pPr>
              <w:jc w:val="center"/>
              <w:rPr>
                <w:rFonts w:ascii="Calibri" w:hAnsi="Calibri" w:cs="Calibri"/>
                <w:color w:val="000000"/>
                <w:sz w:val="22"/>
                <w:szCs w:val="22"/>
              </w:rPr>
            </w:pPr>
            <w:r>
              <w:rPr>
                <w:rFonts w:ascii="Calibri" w:hAnsi="Calibri" w:cs="Calibri"/>
                <w:color w:val="000000"/>
                <w:sz w:val="22"/>
                <w:szCs w:val="22"/>
              </w:rPr>
              <w:t>Proposition de recyclage tous les 5 ans</w:t>
            </w:r>
          </w:p>
        </w:tc>
        <w:tc>
          <w:tcPr>
            <w:tcW w:w="665" w:type="pct"/>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3145E8F0" w14:textId="77777777" w:rsidR="00A06E2E" w:rsidRDefault="00A06E2E" w:rsidP="00A87D5B">
            <w:pPr>
              <w:jc w:val="center"/>
              <w:rPr>
                <w:rFonts w:ascii="Calibri" w:hAnsi="Calibri" w:cs="Calibri"/>
                <w:color w:val="FF0000"/>
                <w:sz w:val="22"/>
                <w:szCs w:val="22"/>
              </w:rPr>
            </w:pPr>
          </w:p>
        </w:tc>
      </w:tr>
      <w:tr w:rsidR="00A06E2E" w14:paraId="6E7D0D8A" w14:textId="77777777" w:rsidTr="00A87D5B">
        <w:trPr>
          <w:trHeight w:val="1215"/>
        </w:trPr>
        <w:tc>
          <w:tcPr>
            <w:tcW w:w="549" w:type="pct"/>
            <w:tcBorders>
              <w:top w:val="single" w:sz="8" w:space="0" w:color="000000"/>
              <w:left w:val="single" w:sz="8" w:space="0" w:color="000000"/>
              <w:bottom w:val="single" w:sz="8" w:space="0" w:color="000000"/>
              <w:right w:val="single" w:sz="4" w:space="0" w:color="auto"/>
            </w:tcBorders>
            <w:shd w:val="clear" w:color="auto" w:fill="FDE9D9" w:themeFill="accent6" w:themeFillTint="33"/>
            <w:vAlign w:val="center"/>
            <w:hideMark/>
          </w:tcPr>
          <w:p w14:paraId="1DD000AB" w14:textId="77777777" w:rsidR="00A06E2E" w:rsidRDefault="00A06E2E" w:rsidP="00A87D5B">
            <w:pPr>
              <w:jc w:val="center"/>
              <w:rPr>
                <w:rFonts w:ascii="Calibri" w:hAnsi="Calibri" w:cs="Calibri"/>
                <w:color w:val="000000"/>
                <w:sz w:val="22"/>
                <w:szCs w:val="22"/>
              </w:rPr>
            </w:pPr>
            <w:r>
              <w:rPr>
                <w:rFonts w:ascii="Calibri" w:hAnsi="Calibri" w:cs="Calibri"/>
                <w:color w:val="000000"/>
                <w:sz w:val="22"/>
                <w:szCs w:val="22"/>
              </w:rPr>
              <w:t>Manipulation des robinets d'incendie (RIA)</w:t>
            </w:r>
          </w:p>
        </w:tc>
        <w:tc>
          <w:tcPr>
            <w:tcW w:w="733"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FB659BE" w14:textId="77777777" w:rsidR="00A06E2E" w:rsidRDefault="00A06E2E" w:rsidP="00A87D5B">
            <w:pPr>
              <w:jc w:val="center"/>
              <w:rPr>
                <w:rFonts w:ascii="Calibri" w:hAnsi="Calibri" w:cs="Calibri"/>
                <w:color w:val="000000"/>
                <w:sz w:val="22"/>
                <w:szCs w:val="22"/>
              </w:rPr>
            </w:pPr>
            <w:r>
              <w:rPr>
                <w:rFonts w:ascii="Calibri" w:hAnsi="Calibri" w:cs="Calibri"/>
                <w:color w:val="000000"/>
                <w:sz w:val="22"/>
                <w:szCs w:val="22"/>
              </w:rPr>
              <w:t> </w:t>
            </w:r>
          </w:p>
        </w:tc>
        <w:tc>
          <w:tcPr>
            <w:tcW w:w="853"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219D9BA7" w14:textId="77777777" w:rsidR="00A06E2E" w:rsidRPr="00DB2ABF" w:rsidRDefault="00A06E2E" w:rsidP="00A87D5B">
            <w:pPr>
              <w:jc w:val="center"/>
              <w:rPr>
                <w:rFonts w:ascii="Calibri" w:hAnsi="Calibri" w:cs="Calibri"/>
                <w:sz w:val="22"/>
                <w:szCs w:val="22"/>
              </w:rPr>
            </w:pPr>
            <w:r w:rsidRPr="00DB2ABF">
              <w:rPr>
                <w:rFonts w:ascii="Calibri" w:hAnsi="Calibri" w:cs="Calibri"/>
                <w:sz w:val="22"/>
                <w:szCs w:val="22"/>
              </w:rPr>
              <w:t>Personne désignée par RUS, Assistant de prévention, service technique dont les sites sont équipés</w:t>
            </w:r>
          </w:p>
        </w:tc>
        <w:tc>
          <w:tcPr>
            <w:tcW w:w="55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669100A" w14:textId="77777777" w:rsidR="00A06E2E" w:rsidRDefault="00A06E2E" w:rsidP="00A87D5B">
            <w:pPr>
              <w:jc w:val="center"/>
              <w:rPr>
                <w:rFonts w:ascii="Calibri" w:hAnsi="Calibri" w:cs="Calibri"/>
                <w:color w:val="000000"/>
                <w:sz w:val="22"/>
                <w:szCs w:val="22"/>
              </w:rPr>
            </w:pPr>
            <w:r>
              <w:rPr>
                <w:rFonts w:ascii="Calibri" w:hAnsi="Calibri" w:cs="Calibri"/>
                <w:color w:val="000000"/>
                <w:sz w:val="22"/>
                <w:szCs w:val="22"/>
              </w:rPr>
              <w:t> </w:t>
            </w:r>
          </w:p>
        </w:tc>
        <w:tc>
          <w:tcPr>
            <w:tcW w:w="604" w:type="pct"/>
            <w:tcBorders>
              <w:top w:val="single" w:sz="8" w:space="0" w:color="000000"/>
              <w:left w:val="single" w:sz="4" w:space="0" w:color="auto"/>
              <w:bottom w:val="single" w:sz="4" w:space="0" w:color="auto"/>
              <w:right w:val="nil"/>
            </w:tcBorders>
            <w:shd w:val="clear" w:color="auto" w:fill="FDE9D9" w:themeFill="accent6" w:themeFillTint="33"/>
            <w:vAlign w:val="center"/>
            <w:hideMark/>
          </w:tcPr>
          <w:p w14:paraId="77991636" w14:textId="77777777" w:rsidR="00A06E2E" w:rsidRDefault="00A06E2E" w:rsidP="00A87D5B">
            <w:pPr>
              <w:jc w:val="center"/>
              <w:rPr>
                <w:rFonts w:ascii="Calibri" w:hAnsi="Calibri" w:cs="Calibri"/>
                <w:color w:val="000000"/>
                <w:sz w:val="22"/>
                <w:szCs w:val="22"/>
              </w:rPr>
            </w:pPr>
            <w:r>
              <w:rPr>
                <w:rFonts w:ascii="Calibri" w:hAnsi="Calibri" w:cs="Calibri"/>
                <w:color w:val="000000"/>
                <w:sz w:val="22"/>
                <w:szCs w:val="22"/>
              </w:rPr>
              <w:t> </w:t>
            </w:r>
            <w:r w:rsidRPr="00CA52BF">
              <w:rPr>
                <w:rFonts w:ascii="Calibri" w:hAnsi="Calibri" w:cs="Calibri"/>
                <w:color w:val="000000"/>
                <w:sz w:val="20"/>
                <w:szCs w:val="20"/>
              </w:rPr>
              <w:t> Pas de certificat médical si non nécessaire</w:t>
            </w:r>
          </w:p>
        </w:tc>
        <w:tc>
          <w:tcPr>
            <w:tcW w:w="492" w:type="pct"/>
            <w:tcBorders>
              <w:top w:val="single" w:sz="8" w:space="0" w:color="000000"/>
              <w:left w:val="single" w:sz="8" w:space="0" w:color="000000"/>
              <w:bottom w:val="single" w:sz="8" w:space="0" w:color="000000"/>
              <w:right w:val="single" w:sz="8" w:space="0" w:color="000000"/>
            </w:tcBorders>
            <w:shd w:val="clear" w:color="auto" w:fill="FDE9D9" w:themeFill="accent6" w:themeFillTint="33"/>
            <w:vAlign w:val="center"/>
            <w:hideMark/>
          </w:tcPr>
          <w:p w14:paraId="46F619DE" w14:textId="77777777" w:rsidR="00A06E2E" w:rsidRDefault="00A06E2E" w:rsidP="00A87D5B">
            <w:pPr>
              <w:jc w:val="center"/>
              <w:rPr>
                <w:rFonts w:ascii="Calibri" w:hAnsi="Calibri" w:cs="Calibri"/>
                <w:color w:val="000000"/>
                <w:sz w:val="22"/>
                <w:szCs w:val="22"/>
              </w:rPr>
            </w:pPr>
            <w:r>
              <w:rPr>
                <w:rFonts w:ascii="Calibri" w:hAnsi="Calibri" w:cs="Calibri"/>
                <w:color w:val="000000"/>
                <w:sz w:val="22"/>
                <w:szCs w:val="22"/>
              </w:rPr>
              <w:t>Recommandé 3 ans (INRS)</w:t>
            </w:r>
          </w:p>
        </w:tc>
        <w:tc>
          <w:tcPr>
            <w:tcW w:w="552" w:type="pct"/>
            <w:tcBorders>
              <w:top w:val="single" w:sz="8" w:space="0" w:color="000000"/>
              <w:left w:val="single" w:sz="8" w:space="0" w:color="000000"/>
              <w:bottom w:val="single" w:sz="8" w:space="0" w:color="000000"/>
              <w:right w:val="single" w:sz="8" w:space="0" w:color="000000"/>
            </w:tcBorders>
            <w:shd w:val="clear" w:color="auto" w:fill="FDE9D9" w:themeFill="accent6" w:themeFillTint="33"/>
            <w:vAlign w:val="center"/>
            <w:hideMark/>
          </w:tcPr>
          <w:p w14:paraId="6A4B240D" w14:textId="77777777" w:rsidR="00A06E2E" w:rsidRDefault="00A06E2E" w:rsidP="00A87D5B">
            <w:pPr>
              <w:jc w:val="center"/>
              <w:rPr>
                <w:rFonts w:ascii="Calibri" w:hAnsi="Calibri" w:cs="Calibri"/>
                <w:color w:val="000000"/>
                <w:sz w:val="22"/>
                <w:szCs w:val="22"/>
              </w:rPr>
            </w:pPr>
            <w:r>
              <w:rPr>
                <w:rFonts w:ascii="Calibri" w:hAnsi="Calibri" w:cs="Calibri"/>
                <w:color w:val="000000"/>
                <w:sz w:val="22"/>
                <w:szCs w:val="22"/>
              </w:rPr>
              <w:t>Proposition de recyclage tous les 5 ans</w:t>
            </w:r>
          </w:p>
        </w:tc>
        <w:tc>
          <w:tcPr>
            <w:tcW w:w="665" w:type="pct"/>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5FB2EEB9" w14:textId="77777777" w:rsidR="00A06E2E" w:rsidRDefault="00A06E2E" w:rsidP="00A87D5B">
            <w:pPr>
              <w:jc w:val="center"/>
              <w:rPr>
                <w:rFonts w:ascii="Calibri" w:hAnsi="Calibri" w:cs="Calibri"/>
                <w:color w:val="FF0000"/>
                <w:sz w:val="22"/>
                <w:szCs w:val="22"/>
              </w:rPr>
            </w:pPr>
          </w:p>
        </w:tc>
      </w:tr>
      <w:tr w:rsidR="00A06E2E" w14:paraId="3B52FD47" w14:textId="77777777" w:rsidTr="00A87D5B">
        <w:trPr>
          <w:trHeight w:val="1515"/>
        </w:trPr>
        <w:tc>
          <w:tcPr>
            <w:tcW w:w="549" w:type="pct"/>
            <w:tcBorders>
              <w:top w:val="nil"/>
              <w:left w:val="single" w:sz="8" w:space="0" w:color="000000"/>
              <w:bottom w:val="single" w:sz="8" w:space="0" w:color="000000"/>
              <w:right w:val="single" w:sz="8" w:space="0" w:color="000000"/>
            </w:tcBorders>
            <w:shd w:val="clear" w:color="auto" w:fill="FDE9D9" w:themeFill="accent6" w:themeFillTint="33"/>
            <w:vAlign w:val="center"/>
            <w:hideMark/>
          </w:tcPr>
          <w:p w14:paraId="4E7D5B45" w14:textId="77777777" w:rsidR="00A06E2E" w:rsidRDefault="00A06E2E" w:rsidP="00A87D5B">
            <w:pPr>
              <w:jc w:val="center"/>
              <w:rPr>
                <w:rFonts w:ascii="Calibri" w:hAnsi="Calibri" w:cs="Calibri"/>
                <w:color w:val="000000"/>
                <w:sz w:val="22"/>
                <w:szCs w:val="22"/>
              </w:rPr>
            </w:pPr>
            <w:r>
              <w:rPr>
                <w:rFonts w:ascii="Calibri" w:hAnsi="Calibri" w:cs="Calibri"/>
                <w:color w:val="000000"/>
                <w:sz w:val="22"/>
                <w:szCs w:val="22"/>
              </w:rPr>
              <w:t>Leveur de doute</w:t>
            </w:r>
          </w:p>
        </w:tc>
        <w:tc>
          <w:tcPr>
            <w:tcW w:w="733" w:type="pct"/>
            <w:tcBorders>
              <w:top w:val="single" w:sz="4" w:space="0" w:color="auto"/>
              <w:left w:val="nil"/>
              <w:bottom w:val="single" w:sz="8" w:space="0" w:color="000000"/>
              <w:right w:val="single" w:sz="8" w:space="0" w:color="000000"/>
            </w:tcBorders>
            <w:shd w:val="clear" w:color="auto" w:fill="FDE9D9" w:themeFill="accent6" w:themeFillTint="33"/>
            <w:vAlign w:val="center"/>
            <w:hideMark/>
          </w:tcPr>
          <w:p w14:paraId="3A2354E3" w14:textId="77777777" w:rsidR="00A06E2E" w:rsidRDefault="00A06E2E" w:rsidP="00A87D5B">
            <w:pPr>
              <w:jc w:val="center"/>
              <w:rPr>
                <w:rFonts w:ascii="Calibri" w:hAnsi="Calibri" w:cs="Calibri"/>
                <w:color w:val="000000"/>
                <w:sz w:val="22"/>
                <w:szCs w:val="22"/>
              </w:rPr>
            </w:pPr>
            <w:r>
              <w:rPr>
                <w:rFonts w:ascii="Calibri" w:hAnsi="Calibri" w:cs="Calibri"/>
                <w:color w:val="000000"/>
                <w:sz w:val="22"/>
                <w:szCs w:val="22"/>
              </w:rPr>
              <w:t> </w:t>
            </w:r>
          </w:p>
        </w:tc>
        <w:tc>
          <w:tcPr>
            <w:tcW w:w="853" w:type="pct"/>
            <w:tcBorders>
              <w:top w:val="single" w:sz="4" w:space="0" w:color="auto"/>
              <w:left w:val="nil"/>
              <w:bottom w:val="single" w:sz="8" w:space="0" w:color="000000"/>
              <w:right w:val="single" w:sz="8" w:space="0" w:color="000000"/>
            </w:tcBorders>
            <w:shd w:val="clear" w:color="auto" w:fill="FDE9D9" w:themeFill="accent6" w:themeFillTint="33"/>
            <w:vAlign w:val="center"/>
            <w:hideMark/>
          </w:tcPr>
          <w:p w14:paraId="787C54BD" w14:textId="77777777" w:rsidR="00A06E2E" w:rsidRPr="00DB2ABF" w:rsidRDefault="00A06E2E" w:rsidP="00A87D5B">
            <w:pPr>
              <w:jc w:val="center"/>
              <w:rPr>
                <w:rFonts w:ascii="Calibri" w:hAnsi="Calibri" w:cs="Calibri"/>
                <w:sz w:val="22"/>
                <w:szCs w:val="22"/>
              </w:rPr>
            </w:pPr>
            <w:r w:rsidRPr="00DB2ABF">
              <w:rPr>
                <w:rFonts w:ascii="Calibri" w:hAnsi="Calibri" w:cs="Calibri"/>
                <w:sz w:val="22"/>
                <w:szCs w:val="22"/>
              </w:rPr>
              <w:t>Personnel désigné par le RUS dans le cadre de la sécurité incendie (généralement service technique ou logistique, personnel d'accueil et AP)</w:t>
            </w:r>
          </w:p>
        </w:tc>
        <w:tc>
          <w:tcPr>
            <w:tcW w:w="552" w:type="pct"/>
            <w:tcBorders>
              <w:top w:val="single" w:sz="4" w:space="0" w:color="auto"/>
              <w:left w:val="nil"/>
              <w:bottom w:val="single" w:sz="8" w:space="0" w:color="000000"/>
              <w:right w:val="single" w:sz="4" w:space="0" w:color="auto"/>
            </w:tcBorders>
            <w:shd w:val="clear" w:color="auto" w:fill="FDE9D9" w:themeFill="accent6" w:themeFillTint="33"/>
            <w:vAlign w:val="center"/>
            <w:hideMark/>
          </w:tcPr>
          <w:p w14:paraId="54CBD36A" w14:textId="77777777" w:rsidR="00A06E2E" w:rsidRDefault="00A06E2E" w:rsidP="00A87D5B">
            <w:pPr>
              <w:jc w:val="center"/>
              <w:rPr>
                <w:rFonts w:ascii="Calibri" w:hAnsi="Calibri" w:cs="Calibri"/>
                <w:color w:val="000000"/>
                <w:sz w:val="22"/>
                <w:szCs w:val="22"/>
              </w:rPr>
            </w:pPr>
            <w:r>
              <w:rPr>
                <w:rFonts w:ascii="Calibri" w:hAnsi="Calibri" w:cs="Calibri"/>
                <w:color w:val="000000"/>
                <w:sz w:val="22"/>
                <w:szCs w:val="22"/>
              </w:rPr>
              <w:t> </w:t>
            </w:r>
          </w:p>
        </w:tc>
        <w:tc>
          <w:tcPr>
            <w:tcW w:w="604"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2A7A73FC" w14:textId="77777777" w:rsidR="00A06E2E" w:rsidRDefault="00A06E2E" w:rsidP="00A87D5B">
            <w:pPr>
              <w:jc w:val="center"/>
              <w:rPr>
                <w:rFonts w:ascii="Calibri" w:hAnsi="Calibri" w:cs="Calibri"/>
                <w:color w:val="000000"/>
                <w:sz w:val="22"/>
                <w:szCs w:val="22"/>
              </w:rPr>
            </w:pPr>
            <w:r>
              <w:rPr>
                <w:rFonts w:ascii="Calibri" w:hAnsi="Calibri" w:cs="Calibri"/>
                <w:color w:val="000000"/>
                <w:sz w:val="22"/>
                <w:szCs w:val="22"/>
              </w:rPr>
              <w:t> </w:t>
            </w:r>
            <w:r w:rsidRPr="00CA52BF">
              <w:rPr>
                <w:rFonts w:ascii="Calibri" w:hAnsi="Calibri" w:cs="Calibri"/>
                <w:color w:val="000000"/>
                <w:sz w:val="20"/>
                <w:szCs w:val="20"/>
              </w:rPr>
              <w:t> Pas de certificat médical si non nécessaire</w:t>
            </w:r>
          </w:p>
        </w:tc>
        <w:tc>
          <w:tcPr>
            <w:tcW w:w="492" w:type="pct"/>
            <w:tcBorders>
              <w:top w:val="nil"/>
              <w:left w:val="single" w:sz="4" w:space="0" w:color="auto"/>
              <w:bottom w:val="single" w:sz="8" w:space="0" w:color="000000"/>
              <w:right w:val="single" w:sz="8" w:space="0" w:color="000000"/>
            </w:tcBorders>
            <w:shd w:val="clear" w:color="auto" w:fill="FDE9D9" w:themeFill="accent6" w:themeFillTint="33"/>
            <w:vAlign w:val="center"/>
            <w:hideMark/>
          </w:tcPr>
          <w:p w14:paraId="36C0424B" w14:textId="77777777" w:rsidR="00A06E2E" w:rsidRDefault="00A06E2E" w:rsidP="00A87D5B">
            <w:pPr>
              <w:jc w:val="center"/>
              <w:rPr>
                <w:rFonts w:ascii="Calibri" w:hAnsi="Calibri" w:cs="Calibri"/>
                <w:color w:val="000000"/>
                <w:sz w:val="22"/>
                <w:szCs w:val="22"/>
              </w:rPr>
            </w:pPr>
            <w:r>
              <w:rPr>
                <w:rFonts w:ascii="Calibri" w:hAnsi="Calibri" w:cs="Calibri"/>
                <w:color w:val="000000"/>
                <w:sz w:val="22"/>
                <w:szCs w:val="22"/>
              </w:rPr>
              <w:t>Pas de recyclage</w:t>
            </w:r>
          </w:p>
        </w:tc>
        <w:tc>
          <w:tcPr>
            <w:tcW w:w="552" w:type="pct"/>
            <w:tcBorders>
              <w:top w:val="nil"/>
              <w:left w:val="nil"/>
              <w:bottom w:val="single" w:sz="8" w:space="0" w:color="000000"/>
              <w:right w:val="single" w:sz="8" w:space="0" w:color="000000"/>
            </w:tcBorders>
            <w:shd w:val="clear" w:color="auto" w:fill="FDE9D9" w:themeFill="accent6" w:themeFillTint="33"/>
            <w:vAlign w:val="center"/>
            <w:hideMark/>
          </w:tcPr>
          <w:p w14:paraId="08BC167C" w14:textId="77777777" w:rsidR="00A06E2E" w:rsidRDefault="00A06E2E" w:rsidP="00A87D5B">
            <w:pPr>
              <w:jc w:val="center"/>
              <w:rPr>
                <w:rFonts w:ascii="Calibri" w:hAnsi="Calibri" w:cs="Calibri"/>
                <w:color w:val="000000"/>
                <w:sz w:val="22"/>
                <w:szCs w:val="22"/>
              </w:rPr>
            </w:pPr>
            <w:r>
              <w:rPr>
                <w:rFonts w:ascii="Calibri" w:hAnsi="Calibri" w:cs="Calibri"/>
                <w:color w:val="000000"/>
                <w:sz w:val="22"/>
                <w:szCs w:val="22"/>
              </w:rPr>
              <w:t> </w:t>
            </w:r>
          </w:p>
        </w:tc>
        <w:tc>
          <w:tcPr>
            <w:tcW w:w="665" w:type="pct"/>
            <w:tcBorders>
              <w:top w:val="nil"/>
              <w:left w:val="nil"/>
              <w:bottom w:val="single" w:sz="8" w:space="0" w:color="auto"/>
              <w:right w:val="single" w:sz="8" w:space="0" w:color="auto"/>
            </w:tcBorders>
            <w:shd w:val="clear" w:color="auto" w:fill="FDE9D9" w:themeFill="accent6" w:themeFillTint="33"/>
            <w:vAlign w:val="center"/>
          </w:tcPr>
          <w:p w14:paraId="32B7415B" w14:textId="77777777" w:rsidR="00A06E2E" w:rsidRDefault="00A06E2E" w:rsidP="00A87D5B">
            <w:pPr>
              <w:jc w:val="center"/>
              <w:rPr>
                <w:rFonts w:ascii="Calibri" w:hAnsi="Calibri" w:cs="Calibri"/>
                <w:color w:val="FF0000"/>
                <w:sz w:val="22"/>
                <w:szCs w:val="22"/>
              </w:rPr>
            </w:pPr>
          </w:p>
        </w:tc>
      </w:tr>
    </w:tbl>
    <w:p w14:paraId="1D8826C3" w14:textId="0B43BC0B" w:rsidR="00A26988" w:rsidRDefault="00A26988" w:rsidP="00E9771B">
      <w:pPr>
        <w:tabs>
          <w:tab w:val="left" w:pos="6096"/>
        </w:tabs>
        <w:rPr>
          <w:rFonts w:ascii="Calibri" w:hAnsi="Calibri" w:cs="Calibri"/>
          <w:sz w:val="16"/>
          <w:szCs w:val="16"/>
        </w:rPr>
      </w:pPr>
    </w:p>
    <w:p w14:paraId="4091A420" w14:textId="2E5226F5" w:rsidR="00A26988" w:rsidRDefault="00A26988" w:rsidP="00E9771B">
      <w:pPr>
        <w:tabs>
          <w:tab w:val="left" w:pos="6096"/>
        </w:tabs>
        <w:rPr>
          <w:rFonts w:ascii="Calibri" w:hAnsi="Calibri" w:cs="Calibri"/>
          <w:sz w:val="16"/>
          <w:szCs w:val="16"/>
        </w:rPr>
      </w:pPr>
    </w:p>
    <w:p w14:paraId="20AD5BD9" w14:textId="35A95B51" w:rsidR="00A26988" w:rsidRDefault="00A26988" w:rsidP="00E9771B">
      <w:pPr>
        <w:tabs>
          <w:tab w:val="left" w:pos="6096"/>
        </w:tabs>
        <w:rPr>
          <w:rFonts w:ascii="Calibri" w:hAnsi="Calibri" w:cs="Calibri"/>
          <w:sz w:val="16"/>
          <w:szCs w:val="16"/>
        </w:rPr>
      </w:pPr>
    </w:p>
    <w:p w14:paraId="3D20F0D7" w14:textId="33C44DB6" w:rsidR="00A26988" w:rsidRDefault="00A26988" w:rsidP="00E9771B">
      <w:pPr>
        <w:tabs>
          <w:tab w:val="left" w:pos="6096"/>
        </w:tabs>
        <w:rPr>
          <w:rFonts w:ascii="Calibri" w:hAnsi="Calibri" w:cs="Calibri"/>
          <w:sz w:val="16"/>
          <w:szCs w:val="16"/>
        </w:rPr>
      </w:pPr>
    </w:p>
    <w:p w14:paraId="0CE5FE49" w14:textId="6E58EEB7" w:rsidR="00A26988" w:rsidRDefault="00A26988" w:rsidP="00E9771B">
      <w:pPr>
        <w:tabs>
          <w:tab w:val="left" w:pos="6096"/>
        </w:tabs>
        <w:rPr>
          <w:rFonts w:ascii="Calibri" w:hAnsi="Calibri" w:cs="Calibri"/>
          <w:sz w:val="16"/>
          <w:szCs w:val="16"/>
        </w:rPr>
      </w:pPr>
    </w:p>
    <w:p w14:paraId="64CAC529" w14:textId="51FA9846" w:rsidR="00A26988" w:rsidRDefault="00A26988" w:rsidP="00E9771B">
      <w:pPr>
        <w:tabs>
          <w:tab w:val="left" w:pos="6096"/>
        </w:tabs>
        <w:rPr>
          <w:rFonts w:ascii="Calibri" w:hAnsi="Calibri" w:cs="Calibri"/>
          <w:sz w:val="16"/>
          <w:szCs w:val="16"/>
        </w:rPr>
      </w:pPr>
    </w:p>
    <w:p w14:paraId="15B0A23A" w14:textId="344C5B05" w:rsidR="00A26988" w:rsidRDefault="00A26988" w:rsidP="00E9771B">
      <w:pPr>
        <w:tabs>
          <w:tab w:val="left" w:pos="6096"/>
        </w:tabs>
        <w:rPr>
          <w:rFonts w:ascii="Calibri" w:hAnsi="Calibri" w:cs="Calibri"/>
          <w:sz w:val="16"/>
          <w:szCs w:val="16"/>
        </w:rPr>
      </w:pPr>
    </w:p>
    <w:p w14:paraId="704CA162" w14:textId="46D8333F" w:rsidR="00A26988" w:rsidRDefault="00A26988" w:rsidP="00E9771B">
      <w:pPr>
        <w:tabs>
          <w:tab w:val="left" w:pos="6096"/>
        </w:tabs>
        <w:rPr>
          <w:rFonts w:ascii="Calibri" w:hAnsi="Calibri" w:cs="Calibri"/>
          <w:sz w:val="16"/>
          <w:szCs w:val="16"/>
        </w:rPr>
      </w:pPr>
    </w:p>
    <w:p w14:paraId="6F32E175" w14:textId="0E004316" w:rsidR="00A26988" w:rsidRDefault="00A26988" w:rsidP="00E9771B">
      <w:pPr>
        <w:tabs>
          <w:tab w:val="left" w:pos="6096"/>
        </w:tabs>
        <w:rPr>
          <w:rFonts w:ascii="Calibri" w:hAnsi="Calibri" w:cs="Calibri"/>
          <w:sz w:val="16"/>
          <w:szCs w:val="16"/>
        </w:rPr>
      </w:pPr>
    </w:p>
    <w:p w14:paraId="3B1A66F4" w14:textId="7EEC6ECF" w:rsidR="00A26988" w:rsidRDefault="00A26988" w:rsidP="00E9771B">
      <w:pPr>
        <w:tabs>
          <w:tab w:val="left" w:pos="6096"/>
        </w:tabs>
        <w:rPr>
          <w:rFonts w:ascii="Calibri" w:hAnsi="Calibri" w:cs="Calibri"/>
          <w:sz w:val="16"/>
          <w:szCs w:val="16"/>
        </w:rPr>
      </w:pPr>
    </w:p>
    <w:p w14:paraId="4F64090A" w14:textId="4BBB98A1" w:rsidR="00A26988" w:rsidRDefault="00A26988" w:rsidP="00E9771B">
      <w:pPr>
        <w:tabs>
          <w:tab w:val="left" w:pos="6096"/>
        </w:tabs>
        <w:rPr>
          <w:rFonts w:ascii="Calibri" w:hAnsi="Calibri" w:cs="Calibri"/>
          <w:sz w:val="16"/>
          <w:szCs w:val="16"/>
        </w:rPr>
      </w:pPr>
    </w:p>
    <w:tbl>
      <w:tblPr>
        <w:tblW w:w="14514" w:type="dxa"/>
        <w:tblCellMar>
          <w:left w:w="70" w:type="dxa"/>
          <w:right w:w="70" w:type="dxa"/>
        </w:tblCellMar>
        <w:tblLook w:val="04A0" w:firstRow="1" w:lastRow="0" w:firstColumn="1" w:lastColumn="0" w:noHBand="0" w:noVBand="1"/>
      </w:tblPr>
      <w:tblGrid>
        <w:gridCol w:w="1302"/>
        <w:gridCol w:w="2589"/>
        <w:gridCol w:w="1362"/>
        <w:gridCol w:w="5280"/>
        <w:gridCol w:w="1127"/>
        <w:gridCol w:w="1534"/>
        <w:gridCol w:w="1320"/>
      </w:tblGrid>
      <w:tr w:rsidR="00C1121A" w14:paraId="15EEE6B0" w14:textId="77777777" w:rsidTr="00C1121A">
        <w:trPr>
          <w:trHeight w:val="934"/>
        </w:trPr>
        <w:tc>
          <w:tcPr>
            <w:tcW w:w="1302" w:type="dxa"/>
            <w:tcBorders>
              <w:top w:val="single" w:sz="4" w:space="0" w:color="auto"/>
              <w:left w:val="single" w:sz="4" w:space="0" w:color="auto"/>
              <w:bottom w:val="single" w:sz="4" w:space="0" w:color="auto"/>
              <w:right w:val="single" w:sz="4" w:space="0" w:color="auto"/>
            </w:tcBorders>
            <w:shd w:val="clear" w:color="A5A5A5" w:fill="A5A5A5"/>
            <w:vAlign w:val="center"/>
            <w:hideMark/>
          </w:tcPr>
          <w:p w14:paraId="688C9420" w14:textId="77777777" w:rsidR="00C1121A" w:rsidRDefault="00C1121A" w:rsidP="00A87D5B">
            <w:pPr>
              <w:jc w:val="center"/>
              <w:rPr>
                <w:rFonts w:ascii="Calibri" w:hAnsi="Calibri" w:cs="Calibri"/>
                <w:b/>
                <w:bCs/>
                <w:color w:val="000000"/>
                <w:sz w:val="22"/>
                <w:szCs w:val="22"/>
              </w:rPr>
            </w:pPr>
            <w:r>
              <w:rPr>
                <w:rFonts w:ascii="Calibri" w:hAnsi="Calibri" w:cs="Calibri"/>
                <w:b/>
                <w:bCs/>
                <w:color w:val="000000"/>
                <w:sz w:val="22"/>
                <w:szCs w:val="22"/>
              </w:rPr>
              <w:lastRenderedPageBreak/>
              <w:t>Formations</w:t>
            </w:r>
          </w:p>
        </w:tc>
        <w:tc>
          <w:tcPr>
            <w:tcW w:w="2589" w:type="dxa"/>
            <w:tcBorders>
              <w:top w:val="single" w:sz="4" w:space="0" w:color="auto"/>
              <w:left w:val="single" w:sz="4" w:space="0" w:color="auto"/>
              <w:bottom w:val="single" w:sz="4" w:space="0" w:color="auto"/>
              <w:right w:val="single" w:sz="4" w:space="0" w:color="auto"/>
            </w:tcBorders>
            <w:shd w:val="clear" w:color="A5A5A5" w:fill="A5A5A5"/>
            <w:vAlign w:val="center"/>
            <w:hideMark/>
          </w:tcPr>
          <w:p w14:paraId="741B8CD4" w14:textId="77777777" w:rsidR="00C1121A" w:rsidRDefault="00C1121A" w:rsidP="00A87D5B">
            <w:pPr>
              <w:jc w:val="center"/>
              <w:rPr>
                <w:rFonts w:ascii="Calibri" w:hAnsi="Calibri" w:cs="Calibri"/>
                <w:b/>
                <w:bCs/>
                <w:color w:val="000000"/>
                <w:sz w:val="22"/>
                <w:szCs w:val="22"/>
              </w:rPr>
            </w:pPr>
            <w:r>
              <w:rPr>
                <w:rFonts w:ascii="Calibri" w:hAnsi="Calibri" w:cs="Calibri"/>
                <w:b/>
                <w:bCs/>
                <w:color w:val="000000"/>
                <w:sz w:val="22"/>
                <w:szCs w:val="22"/>
              </w:rPr>
              <w:t>Règlementation</w:t>
            </w:r>
          </w:p>
        </w:tc>
        <w:tc>
          <w:tcPr>
            <w:tcW w:w="1362" w:type="dxa"/>
            <w:tcBorders>
              <w:top w:val="single" w:sz="4" w:space="0" w:color="auto"/>
              <w:left w:val="single" w:sz="4" w:space="0" w:color="auto"/>
              <w:bottom w:val="single" w:sz="4" w:space="0" w:color="auto"/>
              <w:right w:val="single" w:sz="4" w:space="0" w:color="auto"/>
            </w:tcBorders>
            <w:shd w:val="clear" w:color="A5A5A5" w:fill="A5A5A5"/>
            <w:vAlign w:val="center"/>
            <w:hideMark/>
          </w:tcPr>
          <w:p w14:paraId="5FF68EDC" w14:textId="77777777" w:rsidR="00C1121A" w:rsidRDefault="00C1121A" w:rsidP="00A87D5B">
            <w:pPr>
              <w:jc w:val="center"/>
              <w:rPr>
                <w:rFonts w:ascii="Calibri" w:hAnsi="Calibri" w:cs="Calibri"/>
                <w:b/>
                <w:bCs/>
                <w:color w:val="000000"/>
                <w:sz w:val="22"/>
                <w:szCs w:val="22"/>
              </w:rPr>
            </w:pPr>
            <w:r>
              <w:rPr>
                <w:rFonts w:ascii="Calibri" w:hAnsi="Calibri" w:cs="Calibri"/>
                <w:b/>
                <w:bCs/>
                <w:color w:val="000000"/>
                <w:sz w:val="22"/>
                <w:szCs w:val="22"/>
              </w:rPr>
              <w:t>Public cible</w:t>
            </w:r>
          </w:p>
        </w:tc>
        <w:tc>
          <w:tcPr>
            <w:tcW w:w="5280" w:type="dxa"/>
            <w:tcBorders>
              <w:top w:val="single" w:sz="4" w:space="0" w:color="auto"/>
              <w:left w:val="single" w:sz="4" w:space="0" w:color="auto"/>
              <w:bottom w:val="single" w:sz="4" w:space="0" w:color="auto"/>
              <w:right w:val="single" w:sz="4" w:space="0" w:color="auto"/>
            </w:tcBorders>
            <w:shd w:val="clear" w:color="A5A5A5" w:fill="A5A5A5"/>
            <w:vAlign w:val="center"/>
            <w:hideMark/>
          </w:tcPr>
          <w:p w14:paraId="10D372DA" w14:textId="77777777" w:rsidR="00C1121A" w:rsidRDefault="00C1121A" w:rsidP="00A87D5B">
            <w:pPr>
              <w:jc w:val="center"/>
              <w:rPr>
                <w:rFonts w:ascii="Calibri" w:hAnsi="Calibri" w:cs="Calibri"/>
                <w:b/>
                <w:bCs/>
                <w:color w:val="000000"/>
                <w:sz w:val="22"/>
                <w:szCs w:val="22"/>
              </w:rPr>
            </w:pPr>
            <w:r>
              <w:rPr>
                <w:rFonts w:ascii="Calibri" w:hAnsi="Calibri" w:cs="Calibri"/>
                <w:b/>
                <w:bCs/>
                <w:color w:val="000000"/>
                <w:sz w:val="22"/>
                <w:szCs w:val="22"/>
              </w:rPr>
              <w:t>Commentaire</w:t>
            </w:r>
          </w:p>
        </w:tc>
        <w:tc>
          <w:tcPr>
            <w:tcW w:w="1127" w:type="dxa"/>
            <w:tcBorders>
              <w:top w:val="single" w:sz="4" w:space="0" w:color="auto"/>
              <w:left w:val="single" w:sz="4" w:space="0" w:color="auto"/>
              <w:bottom w:val="single" w:sz="4" w:space="0" w:color="auto"/>
              <w:right w:val="single" w:sz="4" w:space="0" w:color="auto"/>
            </w:tcBorders>
            <w:shd w:val="clear" w:color="A5A5A5" w:fill="A5A5A5"/>
            <w:vAlign w:val="center"/>
            <w:hideMark/>
          </w:tcPr>
          <w:p w14:paraId="1AE9E260" w14:textId="5AAE70FB" w:rsidR="00C1121A" w:rsidRDefault="00C1121A" w:rsidP="00A87D5B">
            <w:pPr>
              <w:jc w:val="center"/>
              <w:rPr>
                <w:rFonts w:ascii="Calibri" w:hAnsi="Calibri" w:cs="Calibri"/>
                <w:b/>
                <w:bCs/>
                <w:color w:val="000000"/>
                <w:sz w:val="22"/>
                <w:szCs w:val="22"/>
              </w:rPr>
            </w:pPr>
            <w:r>
              <w:rPr>
                <w:rFonts w:ascii="Calibri" w:hAnsi="Calibri" w:cs="Calibri"/>
                <w:b/>
                <w:bCs/>
                <w:color w:val="000000"/>
                <w:sz w:val="22"/>
                <w:szCs w:val="22"/>
              </w:rPr>
              <w:t xml:space="preserve">Prérequis </w:t>
            </w:r>
          </w:p>
        </w:tc>
        <w:tc>
          <w:tcPr>
            <w:tcW w:w="1534" w:type="dxa"/>
            <w:tcBorders>
              <w:top w:val="single" w:sz="4" w:space="0" w:color="auto"/>
              <w:left w:val="single" w:sz="4" w:space="0" w:color="auto"/>
              <w:bottom w:val="single" w:sz="4" w:space="0" w:color="auto"/>
              <w:right w:val="single" w:sz="4" w:space="0" w:color="auto"/>
            </w:tcBorders>
            <w:shd w:val="clear" w:color="A5A5A5" w:fill="A5A5A5"/>
            <w:vAlign w:val="center"/>
            <w:hideMark/>
          </w:tcPr>
          <w:p w14:paraId="6535F86B" w14:textId="77777777" w:rsidR="00C1121A" w:rsidRDefault="00C1121A" w:rsidP="00A87D5B">
            <w:pPr>
              <w:jc w:val="center"/>
              <w:rPr>
                <w:rFonts w:ascii="Calibri" w:hAnsi="Calibri" w:cs="Calibri"/>
                <w:b/>
                <w:bCs/>
                <w:color w:val="000000"/>
                <w:sz w:val="22"/>
                <w:szCs w:val="22"/>
              </w:rPr>
            </w:pPr>
            <w:r>
              <w:rPr>
                <w:rFonts w:ascii="Calibri" w:hAnsi="Calibri" w:cs="Calibri"/>
                <w:b/>
                <w:bCs/>
                <w:color w:val="000000"/>
                <w:sz w:val="22"/>
                <w:szCs w:val="22"/>
              </w:rPr>
              <w:t>Délai légal entre initiale et recyclage</w:t>
            </w:r>
          </w:p>
        </w:tc>
        <w:tc>
          <w:tcPr>
            <w:tcW w:w="1320" w:type="dxa"/>
            <w:tcBorders>
              <w:top w:val="single" w:sz="4" w:space="0" w:color="auto"/>
              <w:left w:val="single" w:sz="4" w:space="0" w:color="auto"/>
              <w:bottom w:val="single" w:sz="4" w:space="0" w:color="auto"/>
              <w:right w:val="single" w:sz="4" w:space="0" w:color="auto"/>
            </w:tcBorders>
            <w:shd w:val="clear" w:color="A5A5A5" w:fill="A5A5A5"/>
            <w:vAlign w:val="center"/>
            <w:hideMark/>
          </w:tcPr>
          <w:p w14:paraId="6287FC82" w14:textId="77777777" w:rsidR="00C1121A" w:rsidRDefault="00C1121A" w:rsidP="00A87D5B">
            <w:pPr>
              <w:jc w:val="center"/>
              <w:rPr>
                <w:rFonts w:ascii="Calibri" w:hAnsi="Calibri" w:cs="Calibri"/>
                <w:b/>
                <w:bCs/>
                <w:color w:val="000000"/>
                <w:sz w:val="22"/>
                <w:szCs w:val="22"/>
              </w:rPr>
            </w:pPr>
            <w:r>
              <w:rPr>
                <w:rFonts w:ascii="Calibri" w:hAnsi="Calibri" w:cs="Calibri"/>
                <w:b/>
                <w:bCs/>
                <w:color w:val="000000"/>
                <w:sz w:val="22"/>
                <w:szCs w:val="22"/>
              </w:rPr>
              <w:t>Tolérance recyclage</w:t>
            </w:r>
          </w:p>
        </w:tc>
      </w:tr>
      <w:tr w:rsidR="00C1121A" w14:paraId="4B2C8018" w14:textId="77777777" w:rsidTr="00C1121A">
        <w:trPr>
          <w:trHeight w:val="1797"/>
        </w:trPr>
        <w:tc>
          <w:tcPr>
            <w:tcW w:w="1302"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0914B127" w14:textId="77777777" w:rsidR="00C1121A" w:rsidRDefault="00C1121A" w:rsidP="00A87D5B">
            <w:pPr>
              <w:jc w:val="center"/>
              <w:rPr>
                <w:rFonts w:ascii="Calibri" w:hAnsi="Calibri" w:cs="Calibri"/>
                <w:color w:val="000000"/>
                <w:sz w:val="22"/>
                <w:szCs w:val="22"/>
              </w:rPr>
            </w:pPr>
            <w:r>
              <w:rPr>
                <w:rFonts w:ascii="Calibri" w:hAnsi="Calibri" w:cs="Calibri"/>
                <w:color w:val="000000"/>
                <w:sz w:val="22"/>
                <w:szCs w:val="22"/>
              </w:rPr>
              <w:t xml:space="preserve">ATEX Niveau 0 </w:t>
            </w:r>
          </w:p>
        </w:tc>
        <w:tc>
          <w:tcPr>
            <w:tcW w:w="2589" w:type="dxa"/>
            <w:vMerge w:val="restart"/>
            <w:tcBorders>
              <w:top w:val="single" w:sz="4" w:space="0" w:color="auto"/>
              <w:left w:val="single" w:sz="4" w:space="0" w:color="auto"/>
              <w:right w:val="single" w:sz="4" w:space="0" w:color="auto"/>
            </w:tcBorders>
            <w:shd w:val="clear" w:color="auto" w:fill="E5B8B7" w:themeFill="accent2" w:themeFillTint="66"/>
            <w:vAlign w:val="center"/>
            <w:hideMark/>
          </w:tcPr>
          <w:p w14:paraId="79DCD605" w14:textId="77777777" w:rsidR="00C1121A" w:rsidRDefault="00C1121A" w:rsidP="00A87D5B">
            <w:pPr>
              <w:rPr>
                <w:rFonts w:ascii="Calibri" w:hAnsi="Calibri" w:cs="Calibri"/>
                <w:color w:val="000000"/>
                <w:sz w:val="22"/>
                <w:szCs w:val="22"/>
              </w:rPr>
            </w:pPr>
            <w:r>
              <w:rPr>
                <w:rFonts w:ascii="Calibri" w:hAnsi="Calibri" w:cs="Calibri"/>
                <w:color w:val="000000"/>
                <w:sz w:val="22"/>
                <w:szCs w:val="22"/>
              </w:rPr>
              <w:t xml:space="preserve">- La directive 1999/92/CE </w:t>
            </w:r>
            <w:r>
              <w:rPr>
                <w:rFonts w:ascii="Calibri" w:hAnsi="Calibri" w:cs="Calibri"/>
                <w:color w:val="000000"/>
                <w:sz w:val="22"/>
                <w:szCs w:val="22"/>
              </w:rPr>
              <w:br/>
              <w:t>- Article R. 4216-31 du Code du Travail</w:t>
            </w:r>
            <w:r>
              <w:rPr>
                <w:rFonts w:ascii="Calibri" w:hAnsi="Calibri" w:cs="Calibri"/>
                <w:color w:val="000000"/>
                <w:sz w:val="22"/>
                <w:szCs w:val="22"/>
              </w:rPr>
              <w:br/>
              <w:t>- Articles R. 4227-42 à R. 4227-54 du Code du Travail,</w:t>
            </w:r>
            <w:r>
              <w:rPr>
                <w:rFonts w:ascii="Calibri" w:hAnsi="Calibri" w:cs="Calibri"/>
                <w:color w:val="000000"/>
                <w:sz w:val="22"/>
                <w:szCs w:val="22"/>
              </w:rPr>
              <w:br/>
              <w:t xml:space="preserve">- Arrêté du 8 juillet 2003 </w:t>
            </w:r>
            <w:r>
              <w:rPr>
                <w:rFonts w:ascii="Calibri" w:hAnsi="Calibri" w:cs="Calibri"/>
                <w:color w:val="000000"/>
                <w:sz w:val="22"/>
                <w:szCs w:val="22"/>
              </w:rPr>
              <w:br/>
              <w:t xml:space="preserve">arrêté du 8 juillet 2003 - Arrêté du 2003 28 juillet </w:t>
            </w:r>
          </w:p>
        </w:tc>
        <w:tc>
          <w:tcPr>
            <w:tcW w:w="1362"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280B6824" w14:textId="77777777" w:rsidR="00C1121A" w:rsidRDefault="00C1121A" w:rsidP="00A87D5B">
            <w:pPr>
              <w:jc w:val="center"/>
              <w:rPr>
                <w:rFonts w:ascii="Calibri" w:hAnsi="Calibri" w:cs="Calibri"/>
                <w:color w:val="000000"/>
                <w:sz w:val="22"/>
                <w:szCs w:val="22"/>
              </w:rPr>
            </w:pPr>
            <w:r>
              <w:rPr>
                <w:rFonts w:ascii="Calibri" w:hAnsi="Calibri" w:cs="Calibri"/>
                <w:color w:val="000000"/>
                <w:sz w:val="22"/>
                <w:szCs w:val="22"/>
              </w:rPr>
              <w:t>Tout agent amené à circuler en zone ATEX</w:t>
            </w:r>
          </w:p>
        </w:tc>
        <w:tc>
          <w:tcPr>
            <w:tcW w:w="5280"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2060DC3D" w14:textId="44D1BFDE" w:rsidR="00C1121A" w:rsidRPr="00A06E2E" w:rsidRDefault="00C1121A" w:rsidP="00A06E2E">
            <w:pPr>
              <w:jc w:val="center"/>
              <w:rPr>
                <w:rFonts w:ascii="Inherit" w:hAnsi="Inherit" w:cs="Calibri"/>
                <w:color w:val="000000"/>
                <w:sz w:val="22"/>
                <w:szCs w:val="22"/>
              </w:rPr>
            </w:pPr>
            <w:r>
              <w:rPr>
                <w:rFonts w:ascii="Inherit" w:hAnsi="Inherit" w:cs="Calibri"/>
                <w:color w:val="000000"/>
                <w:sz w:val="22"/>
                <w:szCs w:val="22"/>
              </w:rPr>
              <w:t>Le personnel travaillant en zone ATEX ou à proximité doit recevoir une formation minimale lui permettant de comprendre le phénomène d’explosion d’ATEX, les conditions de sa formation, ses composantes, comment le prévenir et comment s’en protéger ;</w:t>
            </w:r>
          </w:p>
        </w:tc>
        <w:tc>
          <w:tcPr>
            <w:tcW w:w="1127" w:type="dxa"/>
            <w:vMerge w:val="restart"/>
            <w:tcBorders>
              <w:top w:val="single" w:sz="4" w:space="0" w:color="auto"/>
              <w:left w:val="single" w:sz="4" w:space="0" w:color="auto"/>
              <w:right w:val="single" w:sz="4" w:space="0" w:color="auto"/>
            </w:tcBorders>
            <w:shd w:val="clear" w:color="auto" w:fill="E5B8B7" w:themeFill="accent2" w:themeFillTint="66"/>
            <w:vAlign w:val="center"/>
            <w:hideMark/>
          </w:tcPr>
          <w:p w14:paraId="3B0C324D" w14:textId="77777777" w:rsidR="00C1121A" w:rsidRDefault="00C1121A" w:rsidP="00A87D5B">
            <w:pPr>
              <w:jc w:val="center"/>
              <w:rPr>
                <w:rFonts w:ascii="Calibri" w:hAnsi="Calibri" w:cs="Calibri"/>
                <w:color w:val="000000"/>
                <w:sz w:val="22"/>
                <w:szCs w:val="22"/>
              </w:rPr>
            </w:pPr>
            <w:r>
              <w:rPr>
                <w:rFonts w:ascii="Calibri" w:hAnsi="Calibri" w:cs="Calibri"/>
                <w:color w:val="000000"/>
                <w:sz w:val="22"/>
                <w:szCs w:val="22"/>
              </w:rPr>
              <w:t> </w:t>
            </w:r>
            <w:r w:rsidRPr="00CA52BF">
              <w:rPr>
                <w:rFonts w:ascii="Calibri" w:hAnsi="Calibri" w:cs="Calibri"/>
                <w:color w:val="000000"/>
                <w:sz w:val="20"/>
                <w:szCs w:val="20"/>
              </w:rPr>
              <w:t> Pas de certificat médical si non nécessaire</w:t>
            </w:r>
          </w:p>
          <w:p w14:paraId="5DF28977" w14:textId="7663CB78" w:rsidR="00C1121A" w:rsidRPr="00C1121A" w:rsidRDefault="00C1121A" w:rsidP="00C1121A">
            <w:pPr>
              <w:jc w:val="center"/>
              <w:rPr>
                <w:rFonts w:ascii="Calibri" w:hAnsi="Calibri" w:cs="Calibri"/>
                <w:color w:val="000000"/>
                <w:sz w:val="20"/>
                <w:szCs w:val="20"/>
              </w:rPr>
            </w:pPr>
            <w:r>
              <w:rPr>
                <w:rFonts w:ascii="Calibri" w:hAnsi="Calibri" w:cs="Calibri"/>
                <w:color w:val="000000"/>
                <w:sz w:val="22"/>
                <w:szCs w:val="22"/>
              </w:rPr>
              <w:t xml:space="preserve"> </w:t>
            </w:r>
            <w:r w:rsidRPr="00C1121A">
              <w:rPr>
                <w:rFonts w:ascii="Calibri" w:hAnsi="Calibri" w:cs="Calibri"/>
                <w:color w:val="000000"/>
                <w:sz w:val="20"/>
                <w:szCs w:val="20"/>
              </w:rPr>
              <w:t>Et pas de pré requis</w:t>
            </w:r>
          </w:p>
          <w:p w14:paraId="3EEDD252" w14:textId="71312931" w:rsidR="00C1121A" w:rsidRDefault="00C1121A" w:rsidP="00A87D5B">
            <w:pPr>
              <w:jc w:val="center"/>
              <w:rPr>
                <w:rFonts w:ascii="Calibri" w:hAnsi="Calibri" w:cs="Calibri"/>
                <w:color w:val="000000"/>
                <w:sz w:val="22"/>
                <w:szCs w:val="22"/>
              </w:rPr>
            </w:pPr>
          </w:p>
        </w:tc>
        <w:tc>
          <w:tcPr>
            <w:tcW w:w="1534"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5B78916C" w14:textId="77777777" w:rsidR="00C1121A" w:rsidRDefault="00C1121A" w:rsidP="00A87D5B">
            <w:pPr>
              <w:jc w:val="center"/>
              <w:rPr>
                <w:rFonts w:ascii="Calibri" w:hAnsi="Calibri" w:cs="Calibri"/>
                <w:color w:val="000000"/>
                <w:sz w:val="22"/>
                <w:szCs w:val="22"/>
              </w:rPr>
            </w:pPr>
            <w:r w:rsidRPr="009F7462">
              <w:rPr>
                <w:rFonts w:ascii="Calibri" w:hAnsi="Calibri" w:cs="Calibri"/>
                <w:color w:val="000000" w:themeColor="text1"/>
                <w:sz w:val="22"/>
                <w:szCs w:val="22"/>
              </w:rPr>
              <w:t>Tous les 3 ans</w:t>
            </w:r>
          </w:p>
        </w:tc>
        <w:tc>
          <w:tcPr>
            <w:tcW w:w="1320"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3B6FCD87" w14:textId="77777777" w:rsidR="00C1121A" w:rsidRDefault="00C1121A" w:rsidP="00A87D5B">
            <w:pPr>
              <w:jc w:val="center"/>
              <w:rPr>
                <w:rFonts w:ascii="Calibri" w:hAnsi="Calibri" w:cs="Calibri"/>
                <w:color w:val="000000"/>
                <w:sz w:val="22"/>
                <w:szCs w:val="22"/>
              </w:rPr>
            </w:pPr>
            <w:r>
              <w:rPr>
                <w:rFonts w:ascii="Calibri" w:hAnsi="Calibri" w:cs="Calibri"/>
                <w:color w:val="000000"/>
                <w:sz w:val="22"/>
                <w:szCs w:val="22"/>
              </w:rPr>
              <w:t>5 ans</w:t>
            </w:r>
          </w:p>
        </w:tc>
      </w:tr>
      <w:tr w:rsidR="00C1121A" w14:paraId="505D04B4" w14:textId="77777777" w:rsidTr="00C1121A">
        <w:trPr>
          <w:trHeight w:val="2702"/>
        </w:trPr>
        <w:tc>
          <w:tcPr>
            <w:tcW w:w="1302" w:type="dxa"/>
            <w:tcBorders>
              <w:top w:val="single" w:sz="4" w:space="0" w:color="auto"/>
              <w:left w:val="single" w:sz="8" w:space="0" w:color="auto"/>
              <w:bottom w:val="single" w:sz="8" w:space="0" w:color="auto"/>
              <w:right w:val="single" w:sz="4" w:space="0" w:color="auto"/>
            </w:tcBorders>
            <w:shd w:val="clear" w:color="auto" w:fill="E5B8B7" w:themeFill="accent2" w:themeFillTint="66"/>
            <w:vAlign w:val="center"/>
            <w:hideMark/>
          </w:tcPr>
          <w:p w14:paraId="1F2B59AF" w14:textId="77777777" w:rsidR="00C1121A" w:rsidRDefault="00C1121A" w:rsidP="00A87D5B">
            <w:pPr>
              <w:jc w:val="center"/>
              <w:rPr>
                <w:rFonts w:ascii="Calibri" w:hAnsi="Calibri" w:cs="Calibri"/>
                <w:color w:val="000000"/>
                <w:sz w:val="22"/>
                <w:szCs w:val="22"/>
              </w:rPr>
            </w:pPr>
            <w:r>
              <w:rPr>
                <w:rFonts w:ascii="Calibri" w:hAnsi="Calibri" w:cs="Calibri"/>
                <w:color w:val="000000"/>
                <w:sz w:val="22"/>
                <w:szCs w:val="22"/>
              </w:rPr>
              <w:t>ATEX Niveau 1</w:t>
            </w:r>
          </w:p>
        </w:tc>
        <w:tc>
          <w:tcPr>
            <w:tcW w:w="2589" w:type="dxa"/>
            <w:vMerge/>
            <w:tcBorders>
              <w:left w:val="single" w:sz="4" w:space="0" w:color="auto"/>
              <w:right w:val="single" w:sz="4" w:space="0" w:color="auto"/>
            </w:tcBorders>
            <w:shd w:val="clear" w:color="auto" w:fill="E5B8B7" w:themeFill="accent2" w:themeFillTint="66"/>
            <w:vAlign w:val="center"/>
            <w:hideMark/>
          </w:tcPr>
          <w:p w14:paraId="5D1C3FE0" w14:textId="77777777" w:rsidR="00C1121A" w:rsidRDefault="00C1121A" w:rsidP="00A87D5B">
            <w:pPr>
              <w:jc w:val="center"/>
              <w:rPr>
                <w:rFonts w:ascii="Calibri" w:hAnsi="Calibri" w:cs="Calibri"/>
                <w:color w:val="000000"/>
                <w:sz w:val="22"/>
                <w:szCs w:val="22"/>
              </w:rPr>
            </w:pPr>
          </w:p>
        </w:tc>
        <w:tc>
          <w:tcPr>
            <w:tcW w:w="1362"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1FCB6226" w14:textId="77777777" w:rsidR="00C1121A" w:rsidRPr="0095565C" w:rsidRDefault="00C1121A" w:rsidP="00A87D5B">
            <w:pPr>
              <w:jc w:val="center"/>
              <w:rPr>
                <w:rFonts w:ascii="Calibri" w:hAnsi="Calibri" w:cs="Calibri"/>
                <w:sz w:val="22"/>
                <w:szCs w:val="22"/>
              </w:rPr>
            </w:pPr>
            <w:r w:rsidRPr="0095565C">
              <w:rPr>
                <w:rFonts w:ascii="Calibri" w:hAnsi="Calibri" w:cs="Calibri"/>
                <w:sz w:val="22"/>
                <w:szCs w:val="22"/>
              </w:rPr>
              <w:t>Personnel technique</w:t>
            </w:r>
          </w:p>
        </w:tc>
        <w:tc>
          <w:tcPr>
            <w:tcW w:w="5280" w:type="dxa"/>
            <w:tcBorders>
              <w:top w:val="single" w:sz="4" w:space="0" w:color="auto"/>
              <w:left w:val="single" w:sz="4" w:space="0" w:color="auto"/>
              <w:bottom w:val="nil"/>
              <w:right w:val="single" w:sz="4" w:space="0" w:color="auto"/>
            </w:tcBorders>
            <w:shd w:val="clear" w:color="auto" w:fill="E5B8B7" w:themeFill="accent2" w:themeFillTint="66"/>
            <w:vAlign w:val="center"/>
            <w:hideMark/>
          </w:tcPr>
          <w:p w14:paraId="58810340" w14:textId="77777777" w:rsidR="00C1121A" w:rsidRDefault="00C1121A" w:rsidP="00A87D5B">
            <w:pPr>
              <w:jc w:val="center"/>
              <w:rPr>
                <w:rFonts w:ascii="Inherit" w:hAnsi="Inherit" w:cs="Calibri"/>
                <w:color w:val="000000"/>
                <w:sz w:val="22"/>
                <w:szCs w:val="22"/>
              </w:rPr>
            </w:pPr>
            <w:r>
              <w:rPr>
                <w:rFonts w:ascii="Inherit" w:hAnsi="Inherit" w:cs="Calibri"/>
                <w:color w:val="000000"/>
                <w:sz w:val="22"/>
                <w:szCs w:val="22"/>
              </w:rPr>
              <w:t>Le personnel intervenant sur tout appareil ATEX (notamment pour la maintenance, même si les opérations ne se déroulent pas en zone ATEX) doit suivre une formation adaptée lui permettant de comprendre les modes de protection des appareils électriques et non électriques et comment ne pas les dégrader lors des interventions d’entretien et de maintenance ;</w:t>
            </w:r>
          </w:p>
        </w:tc>
        <w:tc>
          <w:tcPr>
            <w:tcW w:w="1127" w:type="dxa"/>
            <w:vMerge/>
            <w:tcBorders>
              <w:left w:val="single" w:sz="4" w:space="0" w:color="auto"/>
              <w:right w:val="single" w:sz="4" w:space="0" w:color="auto"/>
            </w:tcBorders>
            <w:shd w:val="clear" w:color="auto" w:fill="E5B8B7" w:themeFill="accent2" w:themeFillTint="66"/>
            <w:vAlign w:val="center"/>
            <w:hideMark/>
          </w:tcPr>
          <w:p w14:paraId="686697F9" w14:textId="11CE868B" w:rsidR="00C1121A" w:rsidRDefault="00C1121A" w:rsidP="00A87D5B">
            <w:pPr>
              <w:jc w:val="center"/>
              <w:rPr>
                <w:rFonts w:ascii="Calibri" w:hAnsi="Calibri" w:cs="Calibri"/>
                <w:color w:val="000000"/>
                <w:sz w:val="22"/>
                <w:szCs w:val="22"/>
              </w:rPr>
            </w:pPr>
          </w:p>
        </w:tc>
        <w:tc>
          <w:tcPr>
            <w:tcW w:w="1534" w:type="dxa"/>
            <w:tcBorders>
              <w:top w:val="single" w:sz="4" w:space="0" w:color="auto"/>
              <w:left w:val="nil"/>
              <w:bottom w:val="single" w:sz="4" w:space="0" w:color="auto"/>
              <w:right w:val="single" w:sz="8" w:space="0" w:color="000000"/>
            </w:tcBorders>
            <w:shd w:val="clear" w:color="auto" w:fill="E5B8B7" w:themeFill="accent2" w:themeFillTint="66"/>
            <w:vAlign w:val="center"/>
            <w:hideMark/>
          </w:tcPr>
          <w:p w14:paraId="4F4712C1" w14:textId="77777777" w:rsidR="00C1121A" w:rsidRDefault="00C1121A" w:rsidP="00A87D5B">
            <w:pPr>
              <w:jc w:val="center"/>
              <w:rPr>
                <w:rFonts w:ascii="Calibri" w:hAnsi="Calibri" w:cs="Calibri"/>
                <w:color w:val="000000"/>
                <w:sz w:val="22"/>
                <w:szCs w:val="22"/>
              </w:rPr>
            </w:pPr>
            <w:r>
              <w:rPr>
                <w:rFonts w:ascii="Calibri" w:hAnsi="Calibri" w:cs="Calibri"/>
                <w:color w:val="000000"/>
                <w:sz w:val="22"/>
                <w:szCs w:val="22"/>
              </w:rPr>
              <w:t xml:space="preserve">Maintien des </w:t>
            </w:r>
            <w:r w:rsidRPr="0095565C">
              <w:rPr>
                <w:rFonts w:ascii="Calibri" w:hAnsi="Calibri" w:cs="Calibri"/>
                <w:sz w:val="22"/>
                <w:szCs w:val="22"/>
              </w:rPr>
              <w:t>compétences tous les 3 ans</w:t>
            </w:r>
          </w:p>
        </w:tc>
        <w:tc>
          <w:tcPr>
            <w:tcW w:w="1320" w:type="dxa"/>
            <w:tcBorders>
              <w:top w:val="single" w:sz="4" w:space="0" w:color="auto"/>
              <w:left w:val="single" w:sz="8" w:space="0" w:color="000000"/>
              <w:bottom w:val="single" w:sz="4" w:space="0" w:color="auto"/>
              <w:right w:val="single" w:sz="8" w:space="0" w:color="000000"/>
            </w:tcBorders>
            <w:shd w:val="clear" w:color="auto" w:fill="E5B8B7" w:themeFill="accent2" w:themeFillTint="66"/>
            <w:vAlign w:val="center"/>
            <w:hideMark/>
          </w:tcPr>
          <w:p w14:paraId="74A74708" w14:textId="77777777" w:rsidR="00C1121A" w:rsidRDefault="00C1121A" w:rsidP="00A87D5B">
            <w:pPr>
              <w:jc w:val="center"/>
              <w:rPr>
                <w:rFonts w:ascii="Calibri" w:hAnsi="Calibri" w:cs="Calibri"/>
                <w:color w:val="000000"/>
                <w:sz w:val="22"/>
                <w:szCs w:val="22"/>
              </w:rPr>
            </w:pPr>
            <w:r>
              <w:rPr>
                <w:rFonts w:ascii="Calibri" w:hAnsi="Calibri" w:cs="Calibri"/>
                <w:color w:val="000000"/>
                <w:sz w:val="22"/>
                <w:szCs w:val="22"/>
              </w:rPr>
              <w:t>5 ans</w:t>
            </w:r>
          </w:p>
        </w:tc>
      </w:tr>
      <w:tr w:rsidR="00C1121A" w14:paraId="4A8917ED" w14:textId="77777777" w:rsidTr="00C1121A">
        <w:trPr>
          <w:trHeight w:val="2196"/>
        </w:trPr>
        <w:tc>
          <w:tcPr>
            <w:tcW w:w="1302" w:type="dxa"/>
            <w:tcBorders>
              <w:top w:val="single" w:sz="8" w:space="0" w:color="auto"/>
              <w:left w:val="single" w:sz="8" w:space="0" w:color="auto"/>
              <w:bottom w:val="single" w:sz="8" w:space="0" w:color="auto"/>
              <w:right w:val="single" w:sz="4" w:space="0" w:color="auto"/>
            </w:tcBorders>
            <w:shd w:val="clear" w:color="auto" w:fill="E5B8B7" w:themeFill="accent2" w:themeFillTint="66"/>
            <w:vAlign w:val="center"/>
            <w:hideMark/>
          </w:tcPr>
          <w:p w14:paraId="1B8A3E8A" w14:textId="77777777" w:rsidR="00C1121A" w:rsidRDefault="00C1121A" w:rsidP="00A87D5B">
            <w:pPr>
              <w:jc w:val="center"/>
              <w:rPr>
                <w:rFonts w:ascii="Calibri" w:hAnsi="Calibri" w:cs="Calibri"/>
                <w:color w:val="000000"/>
                <w:sz w:val="22"/>
                <w:szCs w:val="22"/>
              </w:rPr>
            </w:pPr>
            <w:r>
              <w:rPr>
                <w:rFonts w:ascii="Calibri" w:hAnsi="Calibri" w:cs="Calibri"/>
                <w:color w:val="000000"/>
                <w:sz w:val="22"/>
                <w:szCs w:val="22"/>
              </w:rPr>
              <w:t>ATEX Niveau 2</w:t>
            </w:r>
          </w:p>
        </w:tc>
        <w:tc>
          <w:tcPr>
            <w:tcW w:w="2589" w:type="dxa"/>
            <w:vMerge/>
            <w:tcBorders>
              <w:left w:val="single" w:sz="4" w:space="0" w:color="auto"/>
              <w:bottom w:val="single" w:sz="4" w:space="0" w:color="auto"/>
              <w:right w:val="single" w:sz="4" w:space="0" w:color="auto"/>
            </w:tcBorders>
            <w:shd w:val="clear" w:color="auto" w:fill="E5B8B7" w:themeFill="accent2" w:themeFillTint="66"/>
            <w:vAlign w:val="center"/>
            <w:hideMark/>
          </w:tcPr>
          <w:p w14:paraId="218E031C" w14:textId="77777777" w:rsidR="00C1121A" w:rsidRDefault="00C1121A" w:rsidP="00A87D5B">
            <w:pPr>
              <w:jc w:val="center"/>
              <w:rPr>
                <w:rFonts w:ascii="Calibri" w:hAnsi="Calibri" w:cs="Calibri"/>
                <w:color w:val="000000"/>
                <w:sz w:val="22"/>
                <w:szCs w:val="22"/>
              </w:rPr>
            </w:pPr>
          </w:p>
        </w:tc>
        <w:tc>
          <w:tcPr>
            <w:tcW w:w="1362"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601A0DE1" w14:textId="77777777" w:rsidR="00C1121A" w:rsidRPr="0095565C" w:rsidRDefault="00C1121A" w:rsidP="00A87D5B">
            <w:pPr>
              <w:jc w:val="center"/>
              <w:rPr>
                <w:rFonts w:ascii="Calibri" w:hAnsi="Calibri" w:cs="Calibri"/>
                <w:sz w:val="22"/>
                <w:szCs w:val="22"/>
              </w:rPr>
            </w:pPr>
            <w:proofErr w:type="spellStart"/>
            <w:r w:rsidRPr="0095565C">
              <w:rPr>
                <w:rFonts w:ascii="Calibri" w:hAnsi="Calibri" w:cs="Calibri"/>
                <w:sz w:val="22"/>
                <w:szCs w:val="22"/>
              </w:rPr>
              <w:t>Resp</w:t>
            </w:r>
            <w:proofErr w:type="spellEnd"/>
            <w:r w:rsidRPr="0095565C">
              <w:rPr>
                <w:rFonts w:ascii="Calibri" w:hAnsi="Calibri" w:cs="Calibri"/>
                <w:sz w:val="22"/>
                <w:szCs w:val="22"/>
              </w:rPr>
              <w:t xml:space="preserve"> unité / labo</w:t>
            </w:r>
          </w:p>
        </w:tc>
        <w:tc>
          <w:tcPr>
            <w:tcW w:w="5280" w:type="dxa"/>
            <w:tcBorders>
              <w:top w:val="single" w:sz="8" w:space="0" w:color="auto"/>
              <w:left w:val="single" w:sz="4" w:space="0" w:color="auto"/>
              <w:bottom w:val="single" w:sz="8" w:space="0" w:color="auto"/>
              <w:right w:val="single" w:sz="4" w:space="0" w:color="auto"/>
            </w:tcBorders>
            <w:shd w:val="clear" w:color="auto" w:fill="E5B8B7" w:themeFill="accent2" w:themeFillTint="66"/>
            <w:vAlign w:val="center"/>
            <w:hideMark/>
          </w:tcPr>
          <w:p w14:paraId="6293603B" w14:textId="77777777" w:rsidR="00C1121A" w:rsidRDefault="00C1121A" w:rsidP="00A87D5B">
            <w:pPr>
              <w:jc w:val="center"/>
              <w:rPr>
                <w:rFonts w:ascii="Inherit" w:hAnsi="Inherit" w:cs="Calibri"/>
                <w:color w:val="000000"/>
                <w:sz w:val="22"/>
                <w:szCs w:val="22"/>
              </w:rPr>
            </w:pPr>
            <w:r>
              <w:rPr>
                <w:rFonts w:ascii="Inherit" w:hAnsi="Inherit" w:cs="Calibri"/>
                <w:color w:val="000000"/>
                <w:sz w:val="22"/>
                <w:szCs w:val="22"/>
              </w:rPr>
              <w:t>La personne « référente » en prévention des ATEX (notamment en charge de réaliser l’évaluation du risque ATEX) doit suivre une formation complète sur le domaine afin d’en appréhender toutes les facettes, notamment les interactions avec les autres domaines (risques chimiques…).</w:t>
            </w:r>
          </w:p>
        </w:tc>
        <w:tc>
          <w:tcPr>
            <w:tcW w:w="1127" w:type="dxa"/>
            <w:vMerge/>
            <w:tcBorders>
              <w:left w:val="single" w:sz="4" w:space="0" w:color="auto"/>
              <w:bottom w:val="single" w:sz="8" w:space="0" w:color="000000"/>
              <w:right w:val="single" w:sz="4" w:space="0" w:color="auto"/>
            </w:tcBorders>
            <w:shd w:val="clear" w:color="auto" w:fill="E5B8B7" w:themeFill="accent2" w:themeFillTint="66"/>
            <w:vAlign w:val="center"/>
            <w:hideMark/>
          </w:tcPr>
          <w:p w14:paraId="4ADF9C10" w14:textId="133D9009" w:rsidR="00C1121A" w:rsidRDefault="00C1121A" w:rsidP="00A87D5B">
            <w:pPr>
              <w:jc w:val="center"/>
              <w:rPr>
                <w:rFonts w:ascii="Calibri" w:hAnsi="Calibri" w:cs="Calibri"/>
                <w:color w:val="000000"/>
                <w:sz w:val="22"/>
                <w:szCs w:val="22"/>
              </w:rPr>
            </w:pPr>
          </w:p>
        </w:tc>
        <w:tc>
          <w:tcPr>
            <w:tcW w:w="1534"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7673DB16" w14:textId="77777777" w:rsidR="00C1121A" w:rsidRDefault="00C1121A" w:rsidP="00A87D5B">
            <w:pPr>
              <w:jc w:val="center"/>
              <w:rPr>
                <w:rFonts w:ascii="Calibri" w:hAnsi="Calibri" w:cs="Calibri"/>
                <w:color w:val="000000"/>
                <w:sz w:val="22"/>
                <w:szCs w:val="22"/>
              </w:rPr>
            </w:pPr>
            <w:r>
              <w:rPr>
                <w:rFonts w:ascii="Calibri" w:hAnsi="Calibri" w:cs="Calibri"/>
                <w:color w:val="000000"/>
                <w:sz w:val="22"/>
                <w:szCs w:val="22"/>
              </w:rPr>
              <w:t>3 ans</w:t>
            </w:r>
          </w:p>
        </w:tc>
        <w:tc>
          <w:tcPr>
            <w:tcW w:w="1320"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55A8DF3D" w14:textId="77777777" w:rsidR="00C1121A" w:rsidRDefault="00C1121A" w:rsidP="00A87D5B">
            <w:pPr>
              <w:jc w:val="center"/>
              <w:rPr>
                <w:rFonts w:ascii="Calibri" w:hAnsi="Calibri" w:cs="Calibri"/>
                <w:color w:val="000000"/>
                <w:sz w:val="22"/>
                <w:szCs w:val="22"/>
              </w:rPr>
            </w:pPr>
            <w:r>
              <w:rPr>
                <w:rFonts w:ascii="Calibri" w:hAnsi="Calibri" w:cs="Calibri"/>
                <w:color w:val="000000"/>
                <w:sz w:val="22"/>
                <w:szCs w:val="22"/>
              </w:rPr>
              <w:t>5 ans</w:t>
            </w:r>
          </w:p>
        </w:tc>
      </w:tr>
    </w:tbl>
    <w:p w14:paraId="76DB23B7" w14:textId="675006E3" w:rsidR="00A26988" w:rsidRDefault="00A26988" w:rsidP="00E9771B">
      <w:pPr>
        <w:tabs>
          <w:tab w:val="left" w:pos="6096"/>
        </w:tabs>
        <w:rPr>
          <w:rFonts w:ascii="Calibri" w:hAnsi="Calibri" w:cs="Calibri"/>
          <w:sz w:val="16"/>
          <w:szCs w:val="16"/>
        </w:rPr>
      </w:pPr>
    </w:p>
    <w:p w14:paraId="0425221D" w14:textId="1F9A5860" w:rsidR="00A06E2E" w:rsidRDefault="00A06E2E" w:rsidP="00E9771B">
      <w:pPr>
        <w:tabs>
          <w:tab w:val="left" w:pos="6096"/>
        </w:tabs>
        <w:rPr>
          <w:rFonts w:ascii="Calibri" w:hAnsi="Calibri" w:cs="Calibri"/>
          <w:sz w:val="16"/>
          <w:szCs w:val="16"/>
        </w:rPr>
      </w:pPr>
    </w:p>
    <w:p w14:paraId="7F3D2A4C" w14:textId="77777777" w:rsidR="00A06E2E" w:rsidRDefault="00A06E2E" w:rsidP="00E9771B">
      <w:pPr>
        <w:tabs>
          <w:tab w:val="left" w:pos="6096"/>
        </w:tabs>
        <w:rPr>
          <w:rFonts w:ascii="Calibri" w:hAnsi="Calibri" w:cs="Calibri"/>
          <w:sz w:val="16"/>
          <w:szCs w:val="16"/>
        </w:rPr>
      </w:pPr>
    </w:p>
    <w:p w14:paraId="2D206C39" w14:textId="4FE49F92" w:rsidR="00A26988" w:rsidRDefault="00A26988" w:rsidP="00E9771B">
      <w:pPr>
        <w:tabs>
          <w:tab w:val="left" w:pos="6096"/>
        </w:tabs>
        <w:rPr>
          <w:rFonts w:ascii="Calibri" w:hAnsi="Calibri" w:cs="Calibri"/>
          <w:sz w:val="16"/>
          <w:szCs w:val="16"/>
        </w:rPr>
      </w:pPr>
    </w:p>
    <w:p w14:paraId="10CA8E37" w14:textId="45BE9638" w:rsidR="00A26988" w:rsidRDefault="00A26988" w:rsidP="00E9771B">
      <w:pPr>
        <w:tabs>
          <w:tab w:val="left" w:pos="6096"/>
        </w:tabs>
        <w:rPr>
          <w:rFonts w:ascii="Calibri" w:hAnsi="Calibri" w:cs="Calibri"/>
          <w:sz w:val="16"/>
          <w:szCs w:val="16"/>
        </w:rPr>
      </w:pPr>
    </w:p>
    <w:p w14:paraId="3B95ABB3" w14:textId="77E8C532" w:rsidR="00A26988" w:rsidRDefault="00A26988" w:rsidP="00E9771B">
      <w:pPr>
        <w:tabs>
          <w:tab w:val="left" w:pos="6096"/>
        </w:tabs>
        <w:rPr>
          <w:rFonts w:ascii="Calibri" w:hAnsi="Calibri" w:cs="Calibri"/>
          <w:sz w:val="16"/>
          <w:szCs w:val="16"/>
        </w:rPr>
      </w:pPr>
    </w:p>
    <w:p w14:paraId="37E200D5" w14:textId="7446B3FB" w:rsidR="00A26988" w:rsidRDefault="00A26988" w:rsidP="00E9771B">
      <w:pPr>
        <w:tabs>
          <w:tab w:val="left" w:pos="6096"/>
        </w:tabs>
        <w:rPr>
          <w:rFonts w:ascii="Calibri" w:hAnsi="Calibri" w:cs="Calibri"/>
          <w:sz w:val="16"/>
          <w:szCs w:val="16"/>
        </w:rPr>
      </w:pPr>
    </w:p>
    <w:tbl>
      <w:tblPr>
        <w:tblW w:w="14447" w:type="dxa"/>
        <w:tblCellMar>
          <w:left w:w="70" w:type="dxa"/>
          <w:right w:w="70" w:type="dxa"/>
        </w:tblCellMar>
        <w:tblLook w:val="04A0" w:firstRow="1" w:lastRow="0" w:firstColumn="1" w:lastColumn="0" w:noHBand="0" w:noVBand="1"/>
      </w:tblPr>
      <w:tblGrid>
        <w:gridCol w:w="1187"/>
        <w:gridCol w:w="1876"/>
        <w:gridCol w:w="1390"/>
        <w:gridCol w:w="1666"/>
        <w:gridCol w:w="2625"/>
        <w:gridCol w:w="1413"/>
        <w:gridCol w:w="1178"/>
        <w:gridCol w:w="3112"/>
      </w:tblGrid>
      <w:tr w:rsidR="00A87D5B" w14:paraId="6B44139C" w14:textId="77777777" w:rsidTr="00A87D5B">
        <w:trPr>
          <w:trHeight w:val="915"/>
        </w:trPr>
        <w:tc>
          <w:tcPr>
            <w:tcW w:w="1186" w:type="dxa"/>
            <w:tcBorders>
              <w:top w:val="single" w:sz="4" w:space="0" w:color="auto"/>
              <w:left w:val="single" w:sz="4" w:space="0" w:color="auto"/>
              <w:bottom w:val="single" w:sz="4" w:space="0" w:color="auto"/>
              <w:right w:val="single" w:sz="4" w:space="0" w:color="auto"/>
            </w:tcBorders>
            <w:shd w:val="clear" w:color="A5A5A5" w:fill="A5A5A5"/>
            <w:vAlign w:val="center"/>
            <w:hideMark/>
          </w:tcPr>
          <w:p w14:paraId="30F19D58" w14:textId="77777777" w:rsidR="00A87D5B" w:rsidRDefault="00A87D5B" w:rsidP="00A87D5B">
            <w:pPr>
              <w:jc w:val="center"/>
              <w:rPr>
                <w:rFonts w:ascii="Calibri" w:hAnsi="Calibri" w:cs="Calibri"/>
                <w:b/>
                <w:bCs/>
                <w:color w:val="000000"/>
                <w:sz w:val="22"/>
                <w:szCs w:val="22"/>
              </w:rPr>
            </w:pPr>
            <w:r>
              <w:rPr>
                <w:rFonts w:ascii="Calibri" w:hAnsi="Calibri" w:cs="Calibri"/>
                <w:b/>
                <w:bCs/>
                <w:color w:val="000000"/>
                <w:sz w:val="22"/>
                <w:szCs w:val="22"/>
              </w:rPr>
              <w:lastRenderedPageBreak/>
              <w:t>Formations</w:t>
            </w:r>
          </w:p>
        </w:tc>
        <w:tc>
          <w:tcPr>
            <w:tcW w:w="1910" w:type="dxa"/>
            <w:tcBorders>
              <w:top w:val="single" w:sz="4" w:space="0" w:color="auto"/>
              <w:left w:val="single" w:sz="4" w:space="0" w:color="auto"/>
              <w:bottom w:val="single" w:sz="4" w:space="0" w:color="auto"/>
              <w:right w:val="single" w:sz="4" w:space="0" w:color="auto"/>
            </w:tcBorders>
            <w:shd w:val="clear" w:color="A5A5A5" w:fill="A5A5A5"/>
            <w:vAlign w:val="center"/>
            <w:hideMark/>
          </w:tcPr>
          <w:p w14:paraId="402DF643" w14:textId="77777777" w:rsidR="00A87D5B" w:rsidRDefault="00A87D5B" w:rsidP="00A87D5B">
            <w:pPr>
              <w:jc w:val="center"/>
              <w:rPr>
                <w:rFonts w:ascii="Calibri" w:hAnsi="Calibri" w:cs="Calibri"/>
                <w:b/>
                <w:bCs/>
                <w:color w:val="000000"/>
                <w:sz w:val="22"/>
                <w:szCs w:val="22"/>
              </w:rPr>
            </w:pPr>
            <w:r>
              <w:rPr>
                <w:rFonts w:ascii="Calibri" w:hAnsi="Calibri" w:cs="Calibri"/>
                <w:b/>
                <w:bCs/>
                <w:color w:val="000000"/>
                <w:sz w:val="22"/>
                <w:szCs w:val="22"/>
              </w:rPr>
              <w:t>Public cible</w:t>
            </w:r>
          </w:p>
        </w:tc>
        <w:tc>
          <w:tcPr>
            <w:tcW w:w="1390" w:type="dxa"/>
            <w:tcBorders>
              <w:top w:val="single" w:sz="4" w:space="0" w:color="auto"/>
              <w:left w:val="single" w:sz="4" w:space="0" w:color="auto"/>
              <w:bottom w:val="single" w:sz="4" w:space="0" w:color="auto"/>
              <w:right w:val="single" w:sz="4" w:space="0" w:color="auto"/>
            </w:tcBorders>
            <w:shd w:val="clear" w:color="A5A5A5" w:fill="A5A5A5"/>
            <w:vAlign w:val="center"/>
            <w:hideMark/>
          </w:tcPr>
          <w:p w14:paraId="3E4D3225" w14:textId="77777777" w:rsidR="00A87D5B" w:rsidRDefault="00A87D5B" w:rsidP="00A87D5B">
            <w:pPr>
              <w:jc w:val="center"/>
              <w:rPr>
                <w:rFonts w:ascii="Calibri" w:hAnsi="Calibri" w:cs="Calibri"/>
                <w:b/>
                <w:bCs/>
                <w:color w:val="000000"/>
                <w:sz w:val="22"/>
                <w:szCs w:val="22"/>
              </w:rPr>
            </w:pPr>
            <w:r>
              <w:rPr>
                <w:rFonts w:ascii="Calibri" w:hAnsi="Calibri" w:cs="Calibri"/>
                <w:b/>
                <w:bCs/>
                <w:color w:val="000000"/>
                <w:sz w:val="22"/>
                <w:szCs w:val="22"/>
              </w:rPr>
              <w:t>Commentaire</w:t>
            </w:r>
          </w:p>
        </w:tc>
        <w:tc>
          <w:tcPr>
            <w:tcW w:w="1698" w:type="dxa"/>
            <w:tcBorders>
              <w:top w:val="single" w:sz="4" w:space="0" w:color="auto"/>
              <w:left w:val="single" w:sz="4" w:space="0" w:color="auto"/>
              <w:bottom w:val="single" w:sz="4" w:space="0" w:color="auto"/>
              <w:right w:val="single" w:sz="4" w:space="0" w:color="auto"/>
            </w:tcBorders>
            <w:shd w:val="clear" w:color="A5A5A5" w:fill="A5A5A5"/>
            <w:vAlign w:val="center"/>
            <w:hideMark/>
          </w:tcPr>
          <w:p w14:paraId="32898C0F" w14:textId="77777777" w:rsidR="00A87D5B" w:rsidRDefault="00A87D5B" w:rsidP="00A87D5B">
            <w:pPr>
              <w:jc w:val="center"/>
              <w:rPr>
                <w:rFonts w:ascii="Calibri" w:hAnsi="Calibri" w:cs="Calibri"/>
                <w:b/>
                <w:bCs/>
                <w:color w:val="000000"/>
                <w:sz w:val="22"/>
                <w:szCs w:val="22"/>
              </w:rPr>
            </w:pPr>
            <w:r>
              <w:rPr>
                <w:rFonts w:ascii="Calibri" w:hAnsi="Calibri" w:cs="Calibri"/>
                <w:b/>
                <w:bCs/>
                <w:color w:val="000000"/>
                <w:sz w:val="22"/>
                <w:szCs w:val="22"/>
              </w:rPr>
              <w:t>Prérequis médicaux</w:t>
            </w:r>
          </w:p>
        </w:tc>
        <w:tc>
          <w:tcPr>
            <w:tcW w:w="2689" w:type="dxa"/>
            <w:tcBorders>
              <w:top w:val="single" w:sz="4" w:space="0" w:color="auto"/>
              <w:left w:val="single" w:sz="4" w:space="0" w:color="auto"/>
              <w:bottom w:val="single" w:sz="4" w:space="0" w:color="auto"/>
              <w:right w:val="single" w:sz="4" w:space="0" w:color="auto"/>
            </w:tcBorders>
            <w:shd w:val="clear" w:color="A5A5A5" w:fill="A5A5A5"/>
            <w:vAlign w:val="center"/>
            <w:hideMark/>
          </w:tcPr>
          <w:p w14:paraId="61CEF463" w14:textId="77777777" w:rsidR="00A87D5B" w:rsidRDefault="00A87D5B" w:rsidP="00A87D5B">
            <w:pPr>
              <w:jc w:val="center"/>
              <w:rPr>
                <w:rFonts w:ascii="Calibri" w:hAnsi="Calibri" w:cs="Calibri"/>
                <w:b/>
                <w:bCs/>
                <w:color w:val="000000"/>
                <w:sz w:val="22"/>
                <w:szCs w:val="22"/>
              </w:rPr>
            </w:pPr>
            <w:r>
              <w:rPr>
                <w:rFonts w:ascii="Calibri" w:hAnsi="Calibri" w:cs="Calibri"/>
                <w:b/>
                <w:bCs/>
                <w:color w:val="000000"/>
                <w:sz w:val="22"/>
                <w:szCs w:val="22"/>
              </w:rPr>
              <w:t>Prérequis</w:t>
            </w:r>
            <w:r>
              <w:rPr>
                <w:rFonts w:ascii="Calibri" w:hAnsi="Calibri" w:cs="Calibri"/>
                <w:b/>
                <w:bCs/>
                <w:color w:val="000000"/>
                <w:sz w:val="22"/>
                <w:szCs w:val="22"/>
              </w:rPr>
              <w:br/>
            </w:r>
          </w:p>
        </w:tc>
        <w:tc>
          <w:tcPr>
            <w:tcW w:w="1179" w:type="dxa"/>
            <w:tcBorders>
              <w:top w:val="single" w:sz="4" w:space="0" w:color="auto"/>
              <w:left w:val="single" w:sz="4" w:space="0" w:color="auto"/>
              <w:bottom w:val="single" w:sz="4" w:space="0" w:color="auto"/>
              <w:right w:val="single" w:sz="4" w:space="0" w:color="auto"/>
            </w:tcBorders>
            <w:shd w:val="clear" w:color="A5A5A5" w:fill="A5A5A5"/>
            <w:vAlign w:val="center"/>
          </w:tcPr>
          <w:p w14:paraId="41AD9DC0" w14:textId="5A82D58E" w:rsidR="00A87D5B" w:rsidRDefault="00A87D5B" w:rsidP="00A87D5B">
            <w:pPr>
              <w:jc w:val="center"/>
              <w:rPr>
                <w:rFonts w:ascii="Calibri" w:hAnsi="Calibri" w:cs="Calibri"/>
                <w:b/>
                <w:bCs/>
                <w:color w:val="000000"/>
                <w:sz w:val="22"/>
                <w:szCs w:val="22"/>
              </w:rPr>
            </w:pPr>
            <w:r>
              <w:rPr>
                <w:rFonts w:ascii="Calibri" w:hAnsi="Calibri" w:cs="Calibri"/>
                <w:b/>
                <w:bCs/>
                <w:color w:val="000000"/>
                <w:sz w:val="22"/>
                <w:szCs w:val="22"/>
              </w:rPr>
              <w:t>Documents spécifiques</w:t>
            </w:r>
          </w:p>
        </w:tc>
        <w:tc>
          <w:tcPr>
            <w:tcW w:w="1188" w:type="dxa"/>
            <w:tcBorders>
              <w:top w:val="single" w:sz="4" w:space="0" w:color="auto"/>
              <w:left w:val="single" w:sz="4" w:space="0" w:color="auto"/>
              <w:bottom w:val="single" w:sz="4" w:space="0" w:color="auto"/>
              <w:right w:val="single" w:sz="4" w:space="0" w:color="auto"/>
            </w:tcBorders>
            <w:shd w:val="clear" w:color="A5A5A5" w:fill="A5A5A5"/>
            <w:vAlign w:val="center"/>
            <w:hideMark/>
          </w:tcPr>
          <w:p w14:paraId="5B826B1B" w14:textId="4E91927D" w:rsidR="00A87D5B" w:rsidRDefault="00A87D5B" w:rsidP="00A87D5B">
            <w:pPr>
              <w:jc w:val="center"/>
              <w:rPr>
                <w:rFonts w:ascii="Calibri" w:hAnsi="Calibri" w:cs="Calibri"/>
                <w:b/>
                <w:bCs/>
                <w:color w:val="000000"/>
                <w:sz w:val="22"/>
                <w:szCs w:val="22"/>
              </w:rPr>
            </w:pPr>
            <w:r>
              <w:rPr>
                <w:rFonts w:ascii="Calibri" w:hAnsi="Calibri" w:cs="Calibri"/>
                <w:b/>
                <w:bCs/>
                <w:color w:val="000000"/>
                <w:sz w:val="22"/>
                <w:szCs w:val="22"/>
              </w:rPr>
              <w:t>Délai légal entre initiale et recyclage</w:t>
            </w:r>
          </w:p>
        </w:tc>
        <w:tc>
          <w:tcPr>
            <w:tcW w:w="3207" w:type="dxa"/>
            <w:tcBorders>
              <w:top w:val="single" w:sz="4" w:space="0" w:color="auto"/>
              <w:left w:val="single" w:sz="4" w:space="0" w:color="auto"/>
              <w:bottom w:val="single" w:sz="4" w:space="0" w:color="auto"/>
              <w:right w:val="single" w:sz="4" w:space="0" w:color="auto"/>
            </w:tcBorders>
            <w:shd w:val="clear" w:color="A5A5A5" w:fill="A5A5A5"/>
            <w:vAlign w:val="center"/>
            <w:hideMark/>
          </w:tcPr>
          <w:p w14:paraId="3553CF4A" w14:textId="77777777" w:rsidR="00A87D5B" w:rsidRDefault="00A87D5B" w:rsidP="00A87D5B">
            <w:pPr>
              <w:jc w:val="center"/>
              <w:rPr>
                <w:rFonts w:ascii="Calibri" w:hAnsi="Calibri" w:cs="Calibri"/>
                <w:b/>
                <w:bCs/>
                <w:color w:val="FFFFFF"/>
                <w:sz w:val="22"/>
                <w:szCs w:val="22"/>
              </w:rPr>
            </w:pPr>
            <w:r>
              <w:rPr>
                <w:rFonts w:ascii="Calibri" w:hAnsi="Calibri" w:cs="Calibri"/>
                <w:b/>
                <w:bCs/>
                <w:color w:val="000000"/>
                <w:sz w:val="22"/>
                <w:szCs w:val="22"/>
              </w:rPr>
              <w:t>Observation</w:t>
            </w:r>
          </w:p>
        </w:tc>
      </w:tr>
      <w:tr w:rsidR="00A87D5B" w14:paraId="1D75F88D" w14:textId="77777777" w:rsidTr="00A87D5B">
        <w:trPr>
          <w:trHeight w:val="3616"/>
        </w:trPr>
        <w:tc>
          <w:tcPr>
            <w:tcW w:w="1186" w:type="dxa"/>
            <w:tcBorders>
              <w:top w:val="single" w:sz="4" w:space="0" w:color="A5A5A5"/>
              <w:left w:val="single" w:sz="8" w:space="0" w:color="000000"/>
              <w:bottom w:val="single" w:sz="8" w:space="0" w:color="000000"/>
              <w:right w:val="single" w:sz="8" w:space="0" w:color="000000"/>
            </w:tcBorders>
            <w:shd w:val="clear" w:color="000000" w:fill="FFF2CC"/>
            <w:vAlign w:val="center"/>
            <w:hideMark/>
          </w:tcPr>
          <w:p w14:paraId="2DB13DAF" w14:textId="77777777" w:rsidR="00A87D5B" w:rsidRDefault="00A87D5B" w:rsidP="00A87D5B">
            <w:pPr>
              <w:jc w:val="center"/>
              <w:rPr>
                <w:rFonts w:ascii="Calibri" w:hAnsi="Calibri" w:cs="Calibri"/>
                <w:color w:val="000000"/>
                <w:sz w:val="22"/>
                <w:szCs w:val="22"/>
              </w:rPr>
            </w:pPr>
            <w:r>
              <w:rPr>
                <w:rFonts w:ascii="Calibri" w:hAnsi="Calibri" w:cs="Calibri"/>
                <w:color w:val="000000"/>
                <w:sz w:val="22"/>
                <w:szCs w:val="22"/>
              </w:rPr>
              <w:t xml:space="preserve">Habilitation électrique B0H0 </w:t>
            </w:r>
          </w:p>
        </w:tc>
        <w:tc>
          <w:tcPr>
            <w:tcW w:w="1910" w:type="dxa"/>
            <w:tcBorders>
              <w:top w:val="single" w:sz="4" w:space="0" w:color="A5A5A5"/>
              <w:left w:val="single" w:sz="8" w:space="0" w:color="000000"/>
              <w:bottom w:val="single" w:sz="8" w:space="0" w:color="000000"/>
              <w:right w:val="single" w:sz="8" w:space="0" w:color="000000"/>
            </w:tcBorders>
            <w:shd w:val="clear" w:color="000000" w:fill="FFF2CC"/>
            <w:vAlign w:val="center"/>
            <w:hideMark/>
          </w:tcPr>
          <w:p w14:paraId="03983FB7" w14:textId="77777777" w:rsidR="00A87D5B" w:rsidRDefault="00A87D5B" w:rsidP="00A87D5B">
            <w:pPr>
              <w:jc w:val="center"/>
              <w:rPr>
                <w:rFonts w:ascii="Calibri" w:hAnsi="Calibri" w:cs="Calibri"/>
                <w:color w:val="FF0000"/>
                <w:sz w:val="22"/>
                <w:szCs w:val="22"/>
              </w:rPr>
            </w:pPr>
            <w:r w:rsidRPr="0095565C">
              <w:rPr>
                <w:rFonts w:ascii="Calibri" w:hAnsi="Calibri" w:cs="Calibri"/>
                <w:sz w:val="22"/>
                <w:szCs w:val="22"/>
              </w:rPr>
              <w:t>Agent service technique et personnel d'entretien si intervention dans ce type de locau</w:t>
            </w:r>
            <w:r>
              <w:rPr>
                <w:rFonts w:ascii="Calibri" w:hAnsi="Calibri" w:cs="Calibri"/>
                <w:sz w:val="22"/>
                <w:szCs w:val="22"/>
              </w:rPr>
              <w:t>x ; personnels de laboratoire</w:t>
            </w:r>
          </w:p>
        </w:tc>
        <w:tc>
          <w:tcPr>
            <w:tcW w:w="1390" w:type="dxa"/>
            <w:tcBorders>
              <w:top w:val="single" w:sz="4" w:space="0" w:color="A5A5A5"/>
              <w:left w:val="single" w:sz="8" w:space="0" w:color="000000"/>
              <w:bottom w:val="single" w:sz="8" w:space="0" w:color="000000"/>
              <w:right w:val="single" w:sz="8" w:space="0" w:color="000000"/>
            </w:tcBorders>
            <w:shd w:val="clear" w:color="000000" w:fill="FFF2CC"/>
            <w:vAlign w:val="center"/>
            <w:hideMark/>
          </w:tcPr>
          <w:p w14:paraId="02D0FA7E" w14:textId="77777777" w:rsidR="00A87D5B" w:rsidRDefault="00A87D5B" w:rsidP="00A87D5B">
            <w:pPr>
              <w:jc w:val="center"/>
              <w:rPr>
                <w:rFonts w:ascii="Calibri" w:hAnsi="Calibri" w:cs="Calibri"/>
                <w:color w:val="000000"/>
                <w:sz w:val="22"/>
                <w:szCs w:val="22"/>
              </w:rPr>
            </w:pPr>
            <w:r>
              <w:rPr>
                <w:rFonts w:ascii="Calibri" w:hAnsi="Calibri" w:cs="Calibri"/>
                <w:color w:val="000000"/>
                <w:sz w:val="22"/>
                <w:szCs w:val="22"/>
              </w:rPr>
              <w:t>Public cible : Personnel technique, +/- entretien (suivant les locaux nettoyés)</w:t>
            </w:r>
          </w:p>
        </w:tc>
        <w:tc>
          <w:tcPr>
            <w:tcW w:w="1698" w:type="dxa"/>
            <w:tcBorders>
              <w:top w:val="single" w:sz="4" w:space="0" w:color="A5A5A5"/>
              <w:left w:val="single" w:sz="8" w:space="0" w:color="000000"/>
              <w:bottom w:val="single" w:sz="8" w:space="0" w:color="000000"/>
              <w:right w:val="single" w:sz="8" w:space="0" w:color="000000"/>
            </w:tcBorders>
            <w:shd w:val="clear" w:color="000000" w:fill="FFF2CC"/>
            <w:vAlign w:val="center"/>
            <w:hideMark/>
          </w:tcPr>
          <w:p w14:paraId="2626714B" w14:textId="77777777" w:rsidR="00A87D5B" w:rsidRDefault="00A87D5B" w:rsidP="00A87D5B">
            <w:pPr>
              <w:jc w:val="center"/>
              <w:rPr>
                <w:rFonts w:ascii="Calibri" w:hAnsi="Calibri" w:cs="Calibri"/>
                <w:color w:val="000000"/>
                <w:sz w:val="22"/>
                <w:szCs w:val="22"/>
              </w:rPr>
            </w:pPr>
            <w:r>
              <w:rPr>
                <w:rFonts w:ascii="Calibri" w:hAnsi="Calibri" w:cs="Calibri"/>
                <w:color w:val="000000"/>
                <w:sz w:val="22"/>
                <w:szCs w:val="22"/>
              </w:rPr>
              <w:t> </w:t>
            </w:r>
            <w:r w:rsidRPr="00CA52BF">
              <w:rPr>
                <w:rFonts w:ascii="Calibri" w:hAnsi="Calibri" w:cs="Calibri"/>
                <w:color w:val="000000"/>
                <w:sz w:val="20"/>
                <w:szCs w:val="20"/>
              </w:rPr>
              <w:t> Pas de certificat médical si non nécessaire</w:t>
            </w:r>
          </w:p>
        </w:tc>
        <w:tc>
          <w:tcPr>
            <w:tcW w:w="2689" w:type="dxa"/>
            <w:tcBorders>
              <w:top w:val="single" w:sz="4" w:space="0" w:color="A5A5A5"/>
              <w:left w:val="single" w:sz="8" w:space="0" w:color="000000"/>
              <w:bottom w:val="single" w:sz="8" w:space="0" w:color="000000"/>
              <w:right w:val="single" w:sz="8" w:space="0" w:color="000000"/>
            </w:tcBorders>
            <w:shd w:val="clear" w:color="000000" w:fill="FFF2CC"/>
            <w:vAlign w:val="center"/>
            <w:hideMark/>
          </w:tcPr>
          <w:p w14:paraId="2BD50299" w14:textId="77777777" w:rsidR="00A87D5B" w:rsidRDefault="00A87D5B" w:rsidP="00A87D5B">
            <w:pPr>
              <w:jc w:val="center"/>
              <w:rPr>
                <w:rFonts w:ascii="Calibri" w:hAnsi="Calibri" w:cs="Calibri"/>
                <w:color w:val="000000"/>
                <w:sz w:val="22"/>
                <w:szCs w:val="22"/>
              </w:rPr>
            </w:pPr>
            <w:r>
              <w:rPr>
                <w:rFonts w:ascii="Calibri" w:hAnsi="Calibri" w:cs="Calibri"/>
                <w:color w:val="000000"/>
                <w:sz w:val="22"/>
                <w:szCs w:val="22"/>
              </w:rPr>
              <w:t xml:space="preserve">Avoir complété le questionnaire de détermination des besoins qui est étudié par l'APAVE </w:t>
            </w:r>
          </w:p>
        </w:tc>
        <w:tc>
          <w:tcPr>
            <w:tcW w:w="1179" w:type="dxa"/>
            <w:vMerge w:val="restart"/>
            <w:tcBorders>
              <w:top w:val="single" w:sz="4" w:space="0" w:color="A5A5A5"/>
              <w:left w:val="single" w:sz="8" w:space="0" w:color="000000"/>
              <w:right w:val="single" w:sz="8" w:space="0" w:color="000000"/>
            </w:tcBorders>
            <w:shd w:val="clear" w:color="000000" w:fill="FFF2CC"/>
            <w:vAlign w:val="center"/>
          </w:tcPr>
          <w:p w14:paraId="08F89050" w14:textId="57B38E8C" w:rsidR="00A87D5B" w:rsidRPr="008C39F8" w:rsidRDefault="00A87D5B" w:rsidP="008C39F8">
            <w:pPr>
              <w:pStyle w:val="Default"/>
              <w:jc w:val="center"/>
              <w:rPr>
                <w:rFonts w:ascii="Calibri" w:eastAsia="Times New Roman" w:hAnsi="Calibri" w:cs="Calibri"/>
                <w:sz w:val="22"/>
                <w:szCs w:val="22"/>
                <w:lang w:eastAsia="fr-FR"/>
              </w:rPr>
            </w:pPr>
            <w:r>
              <w:rPr>
                <w:rFonts w:ascii="Calibri" w:hAnsi="Calibri" w:cs="Calibri"/>
                <w:sz w:val="22"/>
                <w:szCs w:val="22"/>
              </w:rPr>
              <w:t>Questionnaire</w:t>
            </w:r>
            <w:r w:rsidR="008C39F8">
              <w:rPr>
                <w:b/>
                <w:bCs/>
                <w:sz w:val="28"/>
                <w:szCs w:val="22"/>
              </w:rPr>
              <w:t xml:space="preserve"> </w:t>
            </w:r>
            <w:r w:rsidR="008C39F8" w:rsidRPr="008C39F8">
              <w:rPr>
                <w:rFonts w:ascii="Calibri" w:eastAsia="Times New Roman" w:hAnsi="Calibri" w:cs="Calibri"/>
                <w:sz w:val="22"/>
                <w:szCs w:val="22"/>
                <w:lang w:eastAsia="fr-FR"/>
              </w:rPr>
              <w:t>d’évaluation de</w:t>
            </w:r>
            <w:r w:rsidR="008C39F8">
              <w:rPr>
                <w:rFonts w:ascii="Calibri" w:eastAsia="Times New Roman" w:hAnsi="Calibri" w:cs="Calibri"/>
                <w:sz w:val="22"/>
                <w:szCs w:val="22"/>
                <w:lang w:eastAsia="fr-FR"/>
              </w:rPr>
              <w:t xml:space="preserve">s </w:t>
            </w:r>
            <w:r w:rsidR="008C39F8" w:rsidRPr="008C39F8">
              <w:rPr>
                <w:rFonts w:ascii="Calibri" w:eastAsia="Times New Roman" w:hAnsi="Calibri" w:cs="Calibri"/>
                <w:sz w:val="22"/>
                <w:szCs w:val="22"/>
                <w:lang w:eastAsia="fr-FR"/>
              </w:rPr>
              <w:t>besoins</w:t>
            </w:r>
          </w:p>
        </w:tc>
        <w:tc>
          <w:tcPr>
            <w:tcW w:w="1188" w:type="dxa"/>
            <w:tcBorders>
              <w:top w:val="single" w:sz="4" w:space="0" w:color="A5A5A5"/>
              <w:left w:val="single" w:sz="8" w:space="0" w:color="000000"/>
              <w:bottom w:val="single" w:sz="8" w:space="0" w:color="000000"/>
              <w:right w:val="single" w:sz="8" w:space="0" w:color="000000"/>
            </w:tcBorders>
            <w:shd w:val="clear" w:color="000000" w:fill="FFF2CC"/>
            <w:vAlign w:val="center"/>
            <w:hideMark/>
          </w:tcPr>
          <w:p w14:paraId="25D1627A" w14:textId="3C89AE82" w:rsidR="00A87D5B" w:rsidRDefault="00A87D5B" w:rsidP="00A87D5B">
            <w:pPr>
              <w:jc w:val="center"/>
              <w:rPr>
                <w:rFonts w:ascii="Calibri" w:hAnsi="Calibri" w:cs="Calibri"/>
                <w:color w:val="000000"/>
                <w:sz w:val="22"/>
                <w:szCs w:val="22"/>
              </w:rPr>
            </w:pPr>
            <w:r>
              <w:rPr>
                <w:rFonts w:ascii="Calibri" w:hAnsi="Calibri" w:cs="Calibri"/>
                <w:color w:val="000000"/>
                <w:sz w:val="22"/>
                <w:szCs w:val="22"/>
              </w:rPr>
              <w:t>3 ans</w:t>
            </w:r>
          </w:p>
        </w:tc>
        <w:tc>
          <w:tcPr>
            <w:tcW w:w="3207" w:type="dxa"/>
            <w:vMerge w:val="restart"/>
            <w:tcBorders>
              <w:top w:val="single" w:sz="4" w:space="0" w:color="A5A5A5"/>
              <w:left w:val="single" w:sz="8" w:space="0" w:color="000000"/>
              <w:right w:val="single" w:sz="8" w:space="0" w:color="000000"/>
            </w:tcBorders>
            <w:shd w:val="clear" w:color="000000" w:fill="FFF2CC"/>
            <w:vAlign w:val="center"/>
          </w:tcPr>
          <w:p w14:paraId="6CBBB351" w14:textId="77777777" w:rsidR="00A87D5B" w:rsidRDefault="00A87D5B" w:rsidP="00A87D5B">
            <w:pPr>
              <w:jc w:val="center"/>
              <w:rPr>
                <w:rFonts w:ascii="Calibri" w:hAnsi="Calibri" w:cs="Calibri"/>
                <w:color w:val="000000"/>
                <w:sz w:val="22"/>
                <w:szCs w:val="22"/>
              </w:rPr>
            </w:pPr>
            <w:r>
              <w:rPr>
                <w:rFonts w:ascii="Calibri" w:hAnsi="Calibri" w:cs="Calibri"/>
                <w:color w:val="000000"/>
                <w:sz w:val="22"/>
                <w:szCs w:val="22"/>
              </w:rPr>
              <w:t>Délivrance du titre provisoire lorsque la date de fin d’habilitation est dépassée de plus de trois mois jusqu’à un an sous couverture de la validation des compétences de la part du responsable hiérarchique</w:t>
            </w:r>
          </w:p>
          <w:p w14:paraId="77DB11D3" w14:textId="77777777" w:rsidR="00A87D5B" w:rsidRDefault="00A87D5B" w:rsidP="00A87D5B">
            <w:pPr>
              <w:jc w:val="center"/>
              <w:rPr>
                <w:rFonts w:ascii="Calibri" w:hAnsi="Calibri" w:cs="Calibri"/>
                <w:color w:val="000000"/>
                <w:sz w:val="22"/>
                <w:szCs w:val="22"/>
              </w:rPr>
            </w:pPr>
            <w:r>
              <w:rPr>
                <w:rFonts w:ascii="Calibri" w:hAnsi="Calibri" w:cs="Calibri"/>
                <w:color w:val="000000"/>
                <w:sz w:val="22"/>
                <w:szCs w:val="22"/>
              </w:rPr>
              <w:t> </w:t>
            </w:r>
          </w:p>
          <w:p w14:paraId="2A47BEF8" w14:textId="77777777" w:rsidR="00A87D5B" w:rsidRDefault="00A87D5B" w:rsidP="00A87D5B">
            <w:pPr>
              <w:jc w:val="center"/>
              <w:rPr>
                <w:rFonts w:ascii="Calibri" w:hAnsi="Calibri" w:cs="Calibri"/>
                <w:color w:val="000000"/>
                <w:sz w:val="22"/>
                <w:szCs w:val="22"/>
              </w:rPr>
            </w:pPr>
            <w:r>
              <w:rPr>
                <w:rFonts w:ascii="Calibri" w:hAnsi="Calibri" w:cs="Calibri"/>
                <w:color w:val="000000"/>
                <w:sz w:val="22"/>
                <w:szCs w:val="22"/>
              </w:rPr>
              <w:t> </w:t>
            </w:r>
          </w:p>
        </w:tc>
      </w:tr>
      <w:tr w:rsidR="00A87D5B" w14:paraId="5E8F6AA3" w14:textId="77777777" w:rsidTr="00A87D5B">
        <w:trPr>
          <w:trHeight w:val="915"/>
        </w:trPr>
        <w:tc>
          <w:tcPr>
            <w:tcW w:w="1186" w:type="dxa"/>
            <w:tcBorders>
              <w:top w:val="nil"/>
              <w:left w:val="single" w:sz="8" w:space="0" w:color="000000"/>
              <w:bottom w:val="single" w:sz="8" w:space="0" w:color="000000"/>
              <w:right w:val="single" w:sz="8" w:space="0" w:color="000000"/>
            </w:tcBorders>
            <w:shd w:val="clear" w:color="000000" w:fill="FFF2CC"/>
            <w:vAlign w:val="center"/>
            <w:hideMark/>
          </w:tcPr>
          <w:p w14:paraId="51CD0580" w14:textId="77777777" w:rsidR="00A87D5B" w:rsidRDefault="00A87D5B" w:rsidP="00A87D5B">
            <w:pPr>
              <w:jc w:val="center"/>
              <w:rPr>
                <w:rFonts w:ascii="Calibri" w:hAnsi="Calibri" w:cs="Calibri"/>
                <w:color w:val="000000"/>
                <w:sz w:val="22"/>
                <w:szCs w:val="22"/>
              </w:rPr>
            </w:pPr>
            <w:r>
              <w:rPr>
                <w:rFonts w:ascii="Calibri" w:hAnsi="Calibri" w:cs="Calibri"/>
                <w:color w:val="000000"/>
                <w:sz w:val="22"/>
                <w:szCs w:val="22"/>
              </w:rPr>
              <w:t>Habilitation électrique BS BE</w:t>
            </w:r>
          </w:p>
        </w:tc>
        <w:tc>
          <w:tcPr>
            <w:tcW w:w="1910" w:type="dxa"/>
            <w:tcBorders>
              <w:top w:val="nil"/>
              <w:left w:val="nil"/>
              <w:bottom w:val="single" w:sz="8" w:space="0" w:color="000000"/>
              <w:right w:val="single" w:sz="8" w:space="0" w:color="000000"/>
            </w:tcBorders>
            <w:shd w:val="clear" w:color="000000" w:fill="FFF2CC"/>
            <w:vAlign w:val="center"/>
            <w:hideMark/>
          </w:tcPr>
          <w:p w14:paraId="4158D5E4" w14:textId="77777777" w:rsidR="00A87D5B" w:rsidRDefault="00A87D5B" w:rsidP="00A87D5B">
            <w:pPr>
              <w:jc w:val="center"/>
              <w:rPr>
                <w:rFonts w:ascii="Calibri" w:hAnsi="Calibri" w:cs="Calibri"/>
                <w:color w:val="FF0000"/>
                <w:sz w:val="22"/>
                <w:szCs w:val="22"/>
              </w:rPr>
            </w:pPr>
            <w:r w:rsidRPr="00E60245">
              <w:rPr>
                <w:rFonts w:ascii="Calibri" w:hAnsi="Calibri" w:cs="Calibri"/>
                <w:sz w:val="22"/>
                <w:szCs w:val="22"/>
              </w:rPr>
              <w:t>Agent service technique</w:t>
            </w:r>
          </w:p>
        </w:tc>
        <w:tc>
          <w:tcPr>
            <w:tcW w:w="1390" w:type="dxa"/>
            <w:tcBorders>
              <w:top w:val="nil"/>
              <w:left w:val="nil"/>
              <w:bottom w:val="single" w:sz="8" w:space="0" w:color="000000"/>
              <w:right w:val="single" w:sz="8" w:space="0" w:color="000000"/>
            </w:tcBorders>
            <w:shd w:val="clear" w:color="000000" w:fill="FFF2CC"/>
            <w:vAlign w:val="center"/>
            <w:hideMark/>
          </w:tcPr>
          <w:p w14:paraId="0812763B" w14:textId="77777777" w:rsidR="00A87D5B" w:rsidRDefault="00A87D5B" w:rsidP="00A87D5B">
            <w:pPr>
              <w:jc w:val="center"/>
              <w:rPr>
                <w:rFonts w:ascii="Calibri" w:hAnsi="Calibri" w:cs="Calibri"/>
                <w:color w:val="000000"/>
                <w:sz w:val="22"/>
                <w:szCs w:val="22"/>
              </w:rPr>
            </w:pPr>
            <w:r>
              <w:rPr>
                <w:rFonts w:ascii="Calibri" w:hAnsi="Calibri" w:cs="Calibri"/>
                <w:color w:val="000000"/>
                <w:sz w:val="22"/>
                <w:szCs w:val="22"/>
              </w:rPr>
              <w:t>Public cible : Personnel technique</w:t>
            </w:r>
          </w:p>
        </w:tc>
        <w:tc>
          <w:tcPr>
            <w:tcW w:w="1698" w:type="dxa"/>
            <w:tcBorders>
              <w:top w:val="nil"/>
              <w:left w:val="nil"/>
              <w:bottom w:val="single" w:sz="8" w:space="0" w:color="000000"/>
              <w:right w:val="single" w:sz="8" w:space="0" w:color="000000"/>
            </w:tcBorders>
            <w:shd w:val="clear" w:color="000000" w:fill="FFF2CC"/>
            <w:vAlign w:val="center"/>
            <w:hideMark/>
          </w:tcPr>
          <w:p w14:paraId="474E6636" w14:textId="77777777" w:rsidR="00A87D5B" w:rsidRDefault="00A87D5B" w:rsidP="00A87D5B">
            <w:pPr>
              <w:jc w:val="center"/>
              <w:rPr>
                <w:rFonts w:ascii="Calibri" w:hAnsi="Calibri" w:cs="Calibri"/>
                <w:color w:val="000000"/>
                <w:sz w:val="22"/>
                <w:szCs w:val="22"/>
              </w:rPr>
            </w:pPr>
            <w:r>
              <w:rPr>
                <w:rFonts w:ascii="Calibri" w:hAnsi="Calibri" w:cs="Calibri"/>
                <w:color w:val="000000"/>
                <w:sz w:val="22"/>
                <w:szCs w:val="22"/>
              </w:rPr>
              <w:t>Certificat médical d'aptitude</w:t>
            </w:r>
          </w:p>
        </w:tc>
        <w:tc>
          <w:tcPr>
            <w:tcW w:w="2689" w:type="dxa"/>
            <w:tcBorders>
              <w:top w:val="nil"/>
              <w:left w:val="nil"/>
              <w:bottom w:val="single" w:sz="8" w:space="0" w:color="000000"/>
              <w:right w:val="single" w:sz="8" w:space="0" w:color="000000"/>
            </w:tcBorders>
            <w:shd w:val="clear" w:color="000000" w:fill="FFF2CC"/>
            <w:vAlign w:val="center"/>
            <w:hideMark/>
          </w:tcPr>
          <w:p w14:paraId="25B408F9" w14:textId="77777777" w:rsidR="00A87D5B" w:rsidRDefault="00A87D5B" w:rsidP="00A87D5B">
            <w:pPr>
              <w:jc w:val="center"/>
              <w:rPr>
                <w:rFonts w:ascii="Calibri" w:hAnsi="Calibri" w:cs="Calibri"/>
                <w:color w:val="000000"/>
                <w:sz w:val="22"/>
                <w:szCs w:val="22"/>
              </w:rPr>
            </w:pPr>
            <w:r>
              <w:rPr>
                <w:rFonts w:ascii="Calibri" w:hAnsi="Calibri" w:cs="Calibri"/>
                <w:color w:val="000000"/>
                <w:sz w:val="22"/>
                <w:szCs w:val="22"/>
              </w:rPr>
              <w:t xml:space="preserve">Avoir complété le questionnaire de détermination des besoins qui est étudié par l'APAVE </w:t>
            </w:r>
          </w:p>
        </w:tc>
        <w:tc>
          <w:tcPr>
            <w:tcW w:w="1179" w:type="dxa"/>
            <w:vMerge/>
            <w:tcBorders>
              <w:left w:val="single" w:sz="8" w:space="0" w:color="000000"/>
              <w:right w:val="single" w:sz="8" w:space="0" w:color="000000"/>
            </w:tcBorders>
            <w:shd w:val="clear" w:color="000000" w:fill="FFF2CC"/>
            <w:vAlign w:val="center"/>
          </w:tcPr>
          <w:p w14:paraId="1D953E92" w14:textId="77777777" w:rsidR="00A87D5B" w:rsidRDefault="00A87D5B" w:rsidP="00A87D5B">
            <w:pPr>
              <w:jc w:val="center"/>
              <w:rPr>
                <w:rFonts w:ascii="Calibri" w:hAnsi="Calibri" w:cs="Calibri"/>
                <w:color w:val="000000"/>
                <w:sz w:val="22"/>
                <w:szCs w:val="22"/>
              </w:rPr>
            </w:pPr>
          </w:p>
        </w:tc>
        <w:tc>
          <w:tcPr>
            <w:tcW w:w="1188" w:type="dxa"/>
            <w:tcBorders>
              <w:top w:val="nil"/>
              <w:left w:val="single" w:sz="8" w:space="0" w:color="000000"/>
              <w:bottom w:val="single" w:sz="8" w:space="0" w:color="000000"/>
              <w:right w:val="single" w:sz="8" w:space="0" w:color="000000"/>
            </w:tcBorders>
            <w:shd w:val="clear" w:color="000000" w:fill="FFF2CC"/>
            <w:vAlign w:val="center"/>
            <w:hideMark/>
          </w:tcPr>
          <w:p w14:paraId="06C90CC1" w14:textId="42C513CC" w:rsidR="00A87D5B" w:rsidRDefault="00A87D5B" w:rsidP="00A87D5B">
            <w:pPr>
              <w:jc w:val="center"/>
              <w:rPr>
                <w:rFonts w:ascii="Calibri" w:hAnsi="Calibri" w:cs="Calibri"/>
                <w:color w:val="000000"/>
                <w:sz w:val="22"/>
                <w:szCs w:val="22"/>
              </w:rPr>
            </w:pPr>
            <w:r>
              <w:rPr>
                <w:rFonts w:ascii="Calibri" w:hAnsi="Calibri" w:cs="Calibri"/>
                <w:color w:val="000000"/>
                <w:sz w:val="22"/>
                <w:szCs w:val="22"/>
              </w:rPr>
              <w:t>3 ans</w:t>
            </w:r>
          </w:p>
        </w:tc>
        <w:tc>
          <w:tcPr>
            <w:tcW w:w="3207" w:type="dxa"/>
            <w:vMerge/>
            <w:tcBorders>
              <w:left w:val="single" w:sz="8" w:space="0" w:color="000000"/>
              <w:right w:val="single" w:sz="8" w:space="0" w:color="000000"/>
            </w:tcBorders>
            <w:shd w:val="clear" w:color="000000" w:fill="FFF2CC"/>
            <w:vAlign w:val="center"/>
            <w:hideMark/>
          </w:tcPr>
          <w:p w14:paraId="69FB08D9" w14:textId="77777777" w:rsidR="00A87D5B" w:rsidRDefault="00A87D5B" w:rsidP="00A87D5B">
            <w:pPr>
              <w:jc w:val="center"/>
              <w:rPr>
                <w:rFonts w:ascii="Calibri" w:hAnsi="Calibri" w:cs="Calibri"/>
                <w:color w:val="000000"/>
                <w:sz w:val="22"/>
                <w:szCs w:val="22"/>
              </w:rPr>
            </w:pPr>
          </w:p>
        </w:tc>
      </w:tr>
      <w:tr w:rsidR="00A87D5B" w14:paraId="7E8D5AEE" w14:textId="77777777" w:rsidTr="00A87D5B">
        <w:trPr>
          <w:trHeight w:val="1515"/>
        </w:trPr>
        <w:tc>
          <w:tcPr>
            <w:tcW w:w="1186" w:type="dxa"/>
            <w:tcBorders>
              <w:top w:val="nil"/>
              <w:left w:val="single" w:sz="8" w:space="0" w:color="000000"/>
              <w:bottom w:val="single" w:sz="8" w:space="0" w:color="000000"/>
              <w:right w:val="single" w:sz="8" w:space="0" w:color="000000"/>
            </w:tcBorders>
            <w:shd w:val="clear" w:color="000000" w:fill="FFF2CC"/>
            <w:vAlign w:val="center"/>
            <w:hideMark/>
          </w:tcPr>
          <w:p w14:paraId="3EFAC815" w14:textId="77777777" w:rsidR="00A87D5B" w:rsidRDefault="00A87D5B" w:rsidP="00A87D5B">
            <w:pPr>
              <w:jc w:val="center"/>
              <w:rPr>
                <w:rFonts w:ascii="Calibri" w:hAnsi="Calibri" w:cs="Calibri"/>
                <w:color w:val="000000"/>
                <w:sz w:val="22"/>
                <w:szCs w:val="22"/>
              </w:rPr>
            </w:pPr>
            <w:r>
              <w:rPr>
                <w:rFonts w:ascii="Calibri" w:hAnsi="Calibri" w:cs="Calibri"/>
                <w:color w:val="000000"/>
                <w:sz w:val="22"/>
                <w:szCs w:val="22"/>
              </w:rPr>
              <w:t>Habilitation électrique électricien</w:t>
            </w:r>
          </w:p>
        </w:tc>
        <w:tc>
          <w:tcPr>
            <w:tcW w:w="1910" w:type="dxa"/>
            <w:tcBorders>
              <w:top w:val="nil"/>
              <w:left w:val="nil"/>
              <w:bottom w:val="single" w:sz="8" w:space="0" w:color="000000"/>
              <w:right w:val="single" w:sz="8" w:space="0" w:color="000000"/>
            </w:tcBorders>
            <w:shd w:val="clear" w:color="000000" w:fill="FFF2CC"/>
            <w:vAlign w:val="center"/>
            <w:hideMark/>
          </w:tcPr>
          <w:p w14:paraId="35DA9171" w14:textId="77777777" w:rsidR="00A87D5B" w:rsidRPr="00E60245" w:rsidRDefault="00A87D5B" w:rsidP="00A87D5B">
            <w:pPr>
              <w:jc w:val="center"/>
              <w:rPr>
                <w:rFonts w:ascii="Calibri" w:hAnsi="Calibri" w:cs="Calibri"/>
                <w:sz w:val="22"/>
                <w:szCs w:val="22"/>
              </w:rPr>
            </w:pPr>
            <w:r w:rsidRPr="00E60245">
              <w:rPr>
                <w:rFonts w:ascii="Calibri" w:hAnsi="Calibri" w:cs="Calibri"/>
                <w:sz w:val="22"/>
                <w:szCs w:val="22"/>
              </w:rPr>
              <w:t xml:space="preserve">Electricien / agent des services techniques </w:t>
            </w:r>
          </w:p>
        </w:tc>
        <w:tc>
          <w:tcPr>
            <w:tcW w:w="1390" w:type="dxa"/>
            <w:tcBorders>
              <w:top w:val="nil"/>
              <w:left w:val="nil"/>
              <w:bottom w:val="single" w:sz="8" w:space="0" w:color="000000"/>
              <w:right w:val="single" w:sz="8" w:space="0" w:color="000000"/>
            </w:tcBorders>
            <w:shd w:val="clear" w:color="000000" w:fill="FFF2CC"/>
            <w:vAlign w:val="center"/>
            <w:hideMark/>
          </w:tcPr>
          <w:p w14:paraId="1D0A5E4A" w14:textId="77777777" w:rsidR="00A87D5B" w:rsidRDefault="00A87D5B" w:rsidP="00A87D5B">
            <w:pPr>
              <w:jc w:val="center"/>
              <w:rPr>
                <w:rFonts w:ascii="Calibri" w:hAnsi="Calibri" w:cs="Calibri"/>
                <w:color w:val="000000"/>
                <w:sz w:val="22"/>
                <w:szCs w:val="22"/>
              </w:rPr>
            </w:pPr>
            <w:r>
              <w:rPr>
                <w:rFonts w:ascii="Calibri" w:hAnsi="Calibri" w:cs="Calibri"/>
                <w:color w:val="000000"/>
                <w:sz w:val="22"/>
                <w:szCs w:val="22"/>
              </w:rPr>
              <w:t> </w:t>
            </w:r>
          </w:p>
        </w:tc>
        <w:tc>
          <w:tcPr>
            <w:tcW w:w="1698" w:type="dxa"/>
            <w:tcBorders>
              <w:top w:val="nil"/>
              <w:left w:val="nil"/>
              <w:bottom w:val="single" w:sz="8" w:space="0" w:color="000000"/>
              <w:right w:val="nil"/>
            </w:tcBorders>
            <w:shd w:val="clear" w:color="000000" w:fill="FFF2CC"/>
            <w:vAlign w:val="center"/>
            <w:hideMark/>
          </w:tcPr>
          <w:p w14:paraId="31D0063D" w14:textId="77777777" w:rsidR="00A87D5B" w:rsidRDefault="00A87D5B" w:rsidP="00A87D5B">
            <w:pPr>
              <w:jc w:val="center"/>
              <w:rPr>
                <w:rFonts w:ascii="Calibri" w:hAnsi="Calibri" w:cs="Calibri"/>
                <w:color w:val="000000"/>
                <w:sz w:val="22"/>
                <w:szCs w:val="22"/>
              </w:rPr>
            </w:pPr>
            <w:r>
              <w:rPr>
                <w:rFonts w:ascii="Calibri" w:hAnsi="Calibri" w:cs="Calibri"/>
                <w:color w:val="000000"/>
                <w:sz w:val="22"/>
                <w:szCs w:val="22"/>
              </w:rPr>
              <w:t>Certificat médical d'aptitude</w:t>
            </w:r>
          </w:p>
        </w:tc>
        <w:tc>
          <w:tcPr>
            <w:tcW w:w="2689" w:type="dxa"/>
            <w:tcBorders>
              <w:top w:val="nil"/>
              <w:left w:val="single" w:sz="8" w:space="0" w:color="000000"/>
              <w:bottom w:val="single" w:sz="8" w:space="0" w:color="000000"/>
              <w:right w:val="single" w:sz="8" w:space="0" w:color="000000"/>
            </w:tcBorders>
            <w:shd w:val="clear" w:color="000000" w:fill="FFF2CC"/>
            <w:vAlign w:val="center"/>
            <w:hideMark/>
          </w:tcPr>
          <w:p w14:paraId="148C2555" w14:textId="77777777" w:rsidR="00A87D5B" w:rsidRDefault="00A87D5B" w:rsidP="00A87D5B">
            <w:pPr>
              <w:jc w:val="center"/>
              <w:rPr>
                <w:rFonts w:ascii="Calibri" w:hAnsi="Calibri" w:cs="Calibri"/>
                <w:color w:val="000000"/>
                <w:sz w:val="22"/>
                <w:szCs w:val="22"/>
              </w:rPr>
            </w:pPr>
            <w:r>
              <w:rPr>
                <w:rFonts w:ascii="Calibri" w:hAnsi="Calibri" w:cs="Calibri"/>
                <w:color w:val="000000"/>
                <w:sz w:val="22"/>
                <w:szCs w:val="22"/>
              </w:rPr>
              <w:t>Avoir complété le questionnaire de détermination des besoins qui est étudié par l'APAVE</w:t>
            </w:r>
          </w:p>
          <w:p w14:paraId="5F80F92E" w14:textId="77777777" w:rsidR="00A87D5B" w:rsidRDefault="00A87D5B" w:rsidP="00A87D5B">
            <w:pPr>
              <w:jc w:val="center"/>
              <w:rPr>
                <w:rFonts w:ascii="Calibri" w:hAnsi="Calibri" w:cs="Calibri"/>
                <w:color w:val="000000"/>
                <w:sz w:val="22"/>
                <w:szCs w:val="22"/>
              </w:rPr>
            </w:pPr>
            <w:r>
              <w:rPr>
                <w:rFonts w:ascii="Calibri" w:hAnsi="Calibri" w:cs="Calibri"/>
                <w:color w:val="000000"/>
                <w:sz w:val="22"/>
                <w:szCs w:val="22"/>
              </w:rPr>
              <w:t>Avoir un diplôme en lien avec l'électricité ou une validation DPSE</w:t>
            </w:r>
          </w:p>
        </w:tc>
        <w:tc>
          <w:tcPr>
            <w:tcW w:w="1179" w:type="dxa"/>
            <w:vMerge/>
            <w:tcBorders>
              <w:left w:val="single" w:sz="8" w:space="0" w:color="000000"/>
              <w:bottom w:val="single" w:sz="8" w:space="0" w:color="000000"/>
              <w:right w:val="single" w:sz="8" w:space="0" w:color="000000"/>
            </w:tcBorders>
            <w:shd w:val="clear" w:color="000000" w:fill="FFF2CC"/>
            <w:vAlign w:val="center"/>
          </w:tcPr>
          <w:p w14:paraId="45CC9268" w14:textId="77777777" w:rsidR="00A87D5B" w:rsidRDefault="00A87D5B" w:rsidP="00A87D5B">
            <w:pPr>
              <w:jc w:val="center"/>
              <w:rPr>
                <w:rFonts w:ascii="Calibri" w:hAnsi="Calibri" w:cs="Calibri"/>
                <w:color w:val="000000"/>
                <w:sz w:val="22"/>
                <w:szCs w:val="22"/>
              </w:rPr>
            </w:pPr>
          </w:p>
        </w:tc>
        <w:tc>
          <w:tcPr>
            <w:tcW w:w="1188" w:type="dxa"/>
            <w:tcBorders>
              <w:top w:val="nil"/>
              <w:left w:val="single" w:sz="8" w:space="0" w:color="000000"/>
              <w:bottom w:val="single" w:sz="8" w:space="0" w:color="000000"/>
              <w:right w:val="single" w:sz="8" w:space="0" w:color="000000"/>
            </w:tcBorders>
            <w:shd w:val="clear" w:color="000000" w:fill="FFF2CC"/>
            <w:vAlign w:val="center"/>
            <w:hideMark/>
          </w:tcPr>
          <w:p w14:paraId="71E4489A" w14:textId="018E2921" w:rsidR="00A87D5B" w:rsidRDefault="00A87D5B" w:rsidP="00A87D5B">
            <w:pPr>
              <w:jc w:val="center"/>
              <w:rPr>
                <w:rFonts w:ascii="Calibri" w:hAnsi="Calibri" w:cs="Calibri"/>
                <w:color w:val="000000"/>
                <w:sz w:val="22"/>
                <w:szCs w:val="22"/>
              </w:rPr>
            </w:pPr>
            <w:r>
              <w:rPr>
                <w:rFonts w:ascii="Calibri" w:hAnsi="Calibri" w:cs="Calibri"/>
                <w:color w:val="000000"/>
                <w:sz w:val="22"/>
                <w:szCs w:val="22"/>
              </w:rPr>
              <w:t>3 ans</w:t>
            </w:r>
          </w:p>
        </w:tc>
        <w:tc>
          <w:tcPr>
            <w:tcW w:w="3207" w:type="dxa"/>
            <w:vMerge/>
            <w:tcBorders>
              <w:left w:val="single" w:sz="8" w:space="0" w:color="000000"/>
              <w:bottom w:val="single" w:sz="8" w:space="0" w:color="auto"/>
              <w:right w:val="single" w:sz="8" w:space="0" w:color="000000"/>
            </w:tcBorders>
            <w:shd w:val="clear" w:color="000000" w:fill="FFF2CC"/>
            <w:vAlign w:val="center"/>
            <w:hideMark/>
          </w:tcPr>
          <w:p w14:paraId="5DC2358D" w14:textId="77777777" w:rsidR="00A87D5B" w:rsidRDefault="00A87D5B" w:rsidP="00A87D5B">
            <w:pPr>
              <w:jc w:val="center"/>
              <w:rPr>
                <w:rFonts w:ascii="Calibri" w:hAnsi="Calibri" w:cs="Calibri"/>
                <w:color w:val="000000"/>
                <w:sz w:val="22"/>
                <w:szCs w:val="22"/>
              </w:rPr>
            </w:pPr>
          </w:p>
        </w:tc>
      </w:tr>
    </w:tbl>
    <w:p w14:paraId="5773A4C2" w14:textId="77777777" w:rsidR="00A26988" w:rsidRDefault="00A26988" w:rsidP="00E9771B">
      <w:pPr>
        <w:tabs>
          <w:tab w:val="left" w:pos="6096"/>
        </w:tabs>
        <w:rPr>
          <w:rFonts w:ascii="Calibri" w:hAnsi="Calibri" w:cs="Calibri"/>
          <w:sz w:val="16"/>
          <w:szCs w:val="16"/>
        </w:rPr>
      </w:pPr>
    </w:p>
    <w:p w14:paraId="39684AAF" w14:textId="77777777" w:rsidR="0095565C" w:rsidRDefault="0095565C" w:rsidP="005F09E3">
      <w:pPr>
        <w:tabs>
          <w:tab w:val="left" w:pos="10950"/>
        </w:tabs>
      </w:pPr>
    </w:p>
    <w:p w14:paraId="18DBD8F4" w14:textId="2F85C1CB" w:rsidR="00E9771B" w:rsidRDefault="005F09E3" w:rsidP="005F09E3">
      <w:pPr>
        <w:tabs>
          <w:tab w:val="left" w:pos="10950"/>
        </w:tabs>
      </w:pPr>
      <w:r>
        <w:tab/>
      </w:r>
    </w:p>
    <w:p w14:paraId="44C3D795" w14:textId="77777777" w:rsidR="005F09E3" w:rsidRDefault="005F09E3" w:rsidP="005F09E3">
      <w:pPr>
        <w:tabs>
          <w:tab w:val="left" w:pos="10950"/>
        </w:tabs>
      </w:pPr>
    </w:p>
    <w:p w14:paraId="330CA140" w14:textId="2B566B38" w:rsidR="00F96646" w:rsidRDefault="00F96646"/>
    <w:tbl>
      <w:tblPr>
        <w:tblW w:w="17513" w:type="dxa"/>
        <w:tblCellMar>
          <w:left w:w="70" w:type="dxa"/>
          <w:right w:w="70" w:type="dxa"/>
        </w:tblCellMar>
        <w:tblLook w:val="04A0" w:firstRow="1" w:lastRow="0" w:firstColumn="1" w:lastColumn="0" w:noHBand="0" w:noVBand="1"/>
      </w:tblPr>
      <w:tblGrid>
        <w:gridCol w:w="1183"/>
        <w:gridCol w:w="1603"/>
        <w:gridCol w:w="3446"/>
        <w:gridCol w:w="1701"/>
        <w:gridCol w:w="1843"/>
        <w:gridCol w:w="1559"/>
        <w:gridCol w:w="3060"/>
        <w:gridCol w:w="1559"/>
        <w:gridCol w:w="1559"/>
      </w:tblGrid>
      <w:tr w:rsidR="00C1121A" w14:paraId="6FBA4917" w14:textId="77777777" w:rsidTr="00B30A6A">
        <w:trPr>
          <w:gridAfter w:val="2"/>
          <w:wAfter w:w="3118" w:type="dxa"/>
          <w:trHeight w:val="915"/>
        </w:trPr>
        <w:tc>
          <w:tcPr>
            <w:tcW w:w="1183" w:type="dxa"/>
            <w:tcBorders>
              <w:top w:val="single" w:sz="4" w:space="0" w:color="auto"/>
              <w:left w:val="single" w:sz="4" w:space="0" w:color="auto"/>
              <w:bottom w:val="single" w:sz="4" w:space="0" w:color="auto"/>
              <w:right w:val="single" w:sz="4" w:space="0" w:color="auto"/>
            </w:tcBorders>
            <w:shd w:val="clear" w:color="A5A5A5" w:fill="A5A5A5"/>
            <w:vAlign w:val="center"/>
            <w:hideMark/>
          </w:tcPr>
          <w:p w14:paraId="2282B472" w14:textId="77777777" w:rsidR="00C1121A" w:rsidRDefault="00C1121A" w:rsidP="00A87D5B">
            <w:pPr>
              <w:jc w:val="center"/>
              <w:rPr>
                <w:rFonts w:ascii="Calibri" w:hAnsi="Calibri" w:cs="Calibri"/>
                <w:b/>
                <w:bCs/>
                <w:color w:val="000000"/>
                <w:sz w:val="22"/>
                <w:szCs w:val="22"/>
              </w:rPr>
            </w:pPr>
            <w:r>
              <w:rPr>
                <w:rFonts w:ascii="Calibri" w:hAnsi="Calibri" w:cs="Calibri"/>
                <w:b/>
                <w:bCs/>
                <w:color w:val="000000"/>
                <w:sz w:val="22"/>
                <w:szCs w:val="22"/>
              </w:rPr>
              <w:lastRenderedPageBreak/>
              <w:t>Formations</w:t>
            </w:r>
          </w:p>
        </w:tc>
        <w:tc>
          <w:tcPr>
            <w:tcW w:w="1603" w:type="dxa"/>
            <w:tcBorders>
              <w:top w:val="single" w:sz="4" w:space="0" w:color="auto"/>
              <w:left w:val="single" w:sz="4" w:space="0" w:color="auto"/>
              <w:bottom w:val="single" w:sz="8" w:space="0" w:color="000000"/>
              <w:right w:val="single" w:sz="4" w:space="0" w:color="auto"/>
            </w:tcBorders>
            <w:shd w:val="clear" w:color="A5A5A5" w:fill="A5A5A5"/>
            <w:vAlign w:val="center"/>
            <w:hideMark/>
          </w:tcPr>
          <w:p w14:paraId="0B513BBB" w14:textId="77777777" w:rsidR="00C1121A" w:rsidRDefault="00C1121A" w:rsidP="00A87D5B">
            <w:pPr>
              <w:jc w:val="center"/>
              <w:rPr>
                <w:rFonts w:ascii="Calibri" w:hAnsi="Calibri" w:cs="Calibri"/>
                <w:b/>
                <w:bCs/>
                <w:color w:val="000000"/>
                <w:sz w:val="22"/>
                <w:szCs w:val="22"/>
              </w:rPr>
            </w:pPr>
            <w:r>
              <w:rPr>
                <w:rFonts w:ascii="Calibri" w:hAnsi="Calibri" w:cs="Calibri"/>
                <w:b/>
                <w:bCs/>
                <w:color w:val="000000"/>
                <w:sz w:val="22"/>
                <w:szCs w:val="22"/>
              </w:rPr>
              <w:t>Règlementation</w:t>
            </w:r>
          </w:p>
        </w:tc>
        <w:tc>
          <w:tcPr>
            <w:tcW w:w="3446" w:type="dxa"/>
            <w:tcBorders>
              <w:top w:val="single" w:sz="4" w:space="0" w:color="auto"/>
              <w:left w:val="single" w:sz="4" w:space="0" w:color="auto"/>
              <w:bottom w:val="single" w:sz="4" w:space="0" w:color="auto"/>
              <w:right w:val="single" w:sz="4" w:space="0" w:color="auto"/>
            </w:tcBorders>
            <w:shd w:val="clear" w:color="A5A5A5" w:fill="A5A5A5"/>
            <w:vAlign w:val="center"/>
            <w:hideMark/>
          </w:tcPr>
          <w:p w14:paraId="466D1EE5" w14:textId="77777777" w:rsidR="00C1121A" w:rsidRDefault="00C1121A" w:rsidP="00A87D5B">
            <w:pPr>
              <w:jc w:val="center"/>
              <w:rPr>
                <w:rFonts w:ascii="Calibri" w:hAnsi="Calibri" w:cs="Calibri"/>
                <w:b/>
                <w:bCs/>
                <w:color w:val="000000"/>
                <w:sz w:val="22"/>
                <w:szCs w:val="22"/>
              </w:rPr>
            </w:pPr>
            <w:r>
              <w:rPr>
                <w:rFonts w:ascii="Calibri" w:hAnsi="Calibri" w:cs="Calibri"/>
                <w:b/>
                <w:bCs/>
                <w:color w:val="000000"/>
                <w:sz w:val="22"/>
                <w:szCs w:val="22"/>
              </w:rPr>
              <w:t>Public cible</w:t>
            </w:r>
          </w:p>
        </w:tc>
        <w:tc>
          <w:tcPr>
            <w:tcW w:w="1701" w:type="dxa"/>
            <w:tcBorders>
              <w:top w:val="single" w:sz="4" w:space="0" w:color="auto"/>
              <w:left w:val="single" w:sz="4" w:space="0" w:color="auto"/>
              <w:bottom w:val="single" w:sz="4" w:space="0" w:color="auto"/>
              <w:right w:val="single" w:sz="4" w:space="0" w:color="auto"/>
            </w:tcBorders>
            <w:shd w:val="clear" w:color="A5A5A5" w:fill="A5A5A5"/>
            <w:vAlign w:val="center"/>
            <w:hideMark/>
          </w:tcPr>
          <w:p w14:paraId="6347063D" w14:textId="77777777" w:rsidR="00C1121A" w:rsidRDefault="00C1121A" w:rsidP="00A87D5B">
            <w:pPr>
              <w:jc w:val="center"/>
              <w:rPr>
                <w:rFonts w:ascii="Calibri" w:hAnsi="Calibri" w:cs="Calibri"/>
                <w:b/>
                <w:bCs/>
                <w:color w:val="000000"/>
                <w:sz w:val="22"/>
                <w:szCs w:val="22"/>
              </w:rPr>
            </w:pPr>
            <w:r>
              <w:rPr>
                <w:rFonts w:ascii="Calibri" w:hAnsi="Calibri" w:cs="Calibri"/>
                <w:b/>
                <w:bCs/>
                <w:color w:val="000000"/>
                <w:sz w:val="22"/>
                <w:szCs w:val="22"/>
              </w:rPr>
              <w:t>Prérequis médicaux</w:t>
            </w:r>
          </w:p>
        </w:tc>
        <w:tc>
          <w:tcPr>
            <w:tcW w:w="1843" w:type="dxa"/>
            <w:tcBorders>
              <w:top w:val="single" w:sz="4" w:space="0" w:color="auto"/>
              <w:left w:val="single" w:sz="4" w:space="0" w:color="auto"/>
              <w:bottom w:val="single" w:sz="4" w:space="0" w:color="auto"/>
              <w:right w:val="single" w:sz="4" w:space="0" w:color="auto"/>
            </w:tcBorders>
            <w:shd w:val="clear" w:color="A5A5A5" w:fill="A5A5A5"/>
            <w:vAlign w:val="center"/>
            <w:hideMark/>
          </w:tcPr>
          <w:p w14:paraId="36C74434" w14:textId="77777777" w:rsidR="00C1121A" w:rsidRDefault="00C1121A" w:rsidP="00A87D5B">
            <w:pPr>
              <w:jc w:val="center"/>
              <w:rPr>
                <w:rFonts w:ascii="Calibri" w:hAnsi="Calibri" w:cs="Calibri"/>
                <w:b/>
                <w:bCs/>
                <w:color w:val="000000"/>
                <w:sz w:val="22"/>
                <w:szCs w:val="22"/>
              </w:rPr>
            </w:pPr>
            <w:r>
              <w:rPr>
                <w:rFonts w:ascii="Calibri" w:hAnsi="Calibri" w:cs="Calibri"/>
                <w:b/>
                <w:bCs/>
                <w:color w:val="000000"/>
                <w:sz w:val="22"/>
                <w:szCs w:val="22"/>
              </w:rPr>
              <w:t>Prérequis</w:t>
            </w:r>
            <w:r>
              <w:rPr>
                <w:rFonts w:ascii="Calibri" w:hAnsi="Calibri" w:cs="Calibri"/>
                <w:b/>
                <w:bCs/>
                <w:color w:val="000000"/>
                <w:sz w:val="22"/>
                <w:szCs w:val="22"/>
              </w:rPr>
              <w:br/>
            </w:r>
          </w:p>
        </w:tc>
        <w:tc>
          <w:tcPr>
            <w:tcW w:w="1559" w:type="dxa"/>
            <w:tcBorders>
              <w:top w:val="single" w:sz="4" w:space="0" w:color="auto"/>
              <w:left w:val="single" w:sz="4" w:space="0" w:color="auto"/>
              <w:bottom w:val="single" w:sz="4" w:space="0" w:color="auto"/>
              <w:right w:val="single" w:sz="4" w:space="0" w:color="auto"/>
            </w:tcBorders>
            <w:shd w:val="clear" w:color="A5A5A5" w:fill="A5A5A5"/>
            <w:vAlign w:val="center"/>
            <w:hideMark/>
          </w:tcPr>
          <w:p w14:paraId="159043E7" w14:textId="77777777" w:rsidR="00C1121A" w:rsidRDefault="00C1121A" w:rsidP="00A87D5B">
            <w:pPr>
              <w:jc w:val="center"/>
              <w:rPr>
                <w:rFonts w:ascii="Calibri" w:hAnsi="Calibri" w:cs="Calibri"/>
                <w:b/>
                <w:bCs/>
                <w:color w:val="000000"/>
                <w:sz w:val="22"/>
                <w:szCs w:val="22"/>
              </w:rPr>
            </w:pPr>
            <w:r>
              <w:rPr>
                <w:rFonts w:ascii="Calibri" w:hAnsi="Calibri" w:cs="Calibri"/>
                <w:b/>
                <w:bCs/>
                <w:color w:val="000000"/>
                <w:sz w:val="22"/>
                <w:szCs w:val="22"/>
              </w:rPr>
              <w:t>Délai légal entre initiale et recyclage</w:t>
            </w:r>
          </w:p>
        </w:tc>
        <w:tc>
          <w:tcPr>
            <w:tcW w:w="3060" w:type="dxa"/>
            <w:tcBorders>
              <w:top w:val="single" w:sz="4" w:space="0" w:color="auto"/>
              <w:left w:val="single" w:sz="4" w:space="0" w:color="auto"/>
              <w:bottom w:val="single" w:sz="4" w:space="0" w:color="auto"/>
              <w:right w:val="single" w:sz="4" w:space="0" w:color="auto"/>
            </w:tcBorders>
            <w:shd w:val="clear" w:color="A5A5A5" w:fill="A5A5A5"/>
            <w:vAlign w:val="center"/>
            <w:hideMark/>
          </w:tcPr>
          <w:p w14:paraId="5A89B38F" w14:textId="77777777" w:rsidR="00C1121A" w:rsidRDefault="00C1121A" w:rsidP="00A87D5B">
            <w:pPr>
              <w:jc w:val="center"/>
              <w:rPr>
                <w:rFonts w:ascii="Calibri" w:hAnsi="Calibri" w:cs="Calibri"/>
                <w:b/>
                <w:bCs/>
                <w:color w:val="000000"/>
                <w:sz w:val="22"/>
                <w:szCs w:val="22"/>
              </w:rPr>
            </w:pPr>
            <w:r>
              <w:rPr>
                <w:rFonts w:ascii="Calibri" w:hAnsi="Calibri" w:cs="Calibri"/>
                <w:b/>
                <w:bCs/>
                <w:color w:val="000000"/>
                <w:sz w:val="22"/>
                <w:szCs w:val="22"/>
              </w:rPr>
              <w:t>Tolérance recyclage</w:t>
            </w:r>
          </w:p>
        </w:tc>
      </w:tr>
      <w:tr w:rsidR="00B30A6A" w14:paraId="30F48919" w14:textId="77777777" w:rsidTr="00B30A6A">
        <w:trPr>
          <w:gridAfter w:val="2"/>
          <w:wAfter w:w="3118" w:type="dxa"/>
          <w:trHeight w:val="3315"/>
        </w:trPr>
        <w:tc>
          <w:tcPr>
            <w:tcW w:w="1183"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vAlign w:val="center"/>
            <w:hideMark/>
          </w:tcPr>
          <w:p w14:paraId="5892F6E2" w14:textId="77777777" w:rsidR="00B30A6A" w:rsidRDefault="00B30A6A" w:rsidP="00A87D5B">
            <w:pPr>
              <w:jc w:val="center"/>
              <w:rPr>
                <w:rFonts w:ascii="Calibri" w:hAnsi="Calibri" w:cs="Calibri"/>
                <w:color w:val="000000"/>
                <w:sz w:val="22"/>
                <w:szCs w:val="22"/>
              </w:rPr>
            </w:pPr>
            <w:r>
              <w:rPr>
                <w:rFonts w:ascii="Calibri" w:hAnsi="Calibri" w:cs="Calibri"/>
                <w:color w:val="000000"/>
                <w:sz w:val="22"/>
                <w:szCs w:val="22"/>
              </w:rPr>
              <w:t>AIPR Opérateur</w:t>
            </w:r>
          </w:p>
        </w:tc>
        <w:tc>
          <w:tcPr>
            <w:tcW w:w="1603" w:type="dxa"/>
            <w:vMerge w:val="restart"/>
            <w:tcBorders>
              <w:top w:val="single" w:sz="8" w:space="0" w:color="000000"/>
              <w:left w:val="single" w:sz="8" w:space="0" w:color="000000"/>
              <w:bottom w:val="single" w:sz="4" w:space="0" w:color="auto"/>
              <w:right w:val="single" w:sz="8" w:space="0" w:color="000000"/>
            </w:tcBorders>
            <w:shd w:val="clear" w:color="auto" w:fill="DAEEF3" w:themeFill="accent5" w:themeFillTint="33"/>
            <w:vAlign w:val="center"/>
            <w:hideMark/>
          </w:tcPr>
          <w:p w14:paraId="19161BF0" w14:textId="77777777" w:rsidR="00B30A6A" w:rsidRDefault="00B30A6A" w:rsidP="00B30A6A">
            <w:pPr>
              <w:rPr>
                <w:rFonts w:ascii="Calibri" w:hAnsi="Calibri" w:cs="Calibri"/>
                <w:color w:val="000000"/>
                <w:sz w:val="22"/>
                <w:szCs w:val="22"/>
              </w:rPr>
            </w:pPr>
            <w:r>
              <w:rPr>
                <w:rFonts w:ascii="Calibri" w:hAnsi="Calibri" w:cs="Calibri"/>
                <w:color w:val="000000"/>
                <w:sz w:val="22"/>
                <w:szCs w:val="22"/>
              </w:rPr>
              <w:t>Arrêté du 18 décembre 2018 Arrêté du 15 février 2012</w:t>
            </w:r>
          </w:p>
          <w:p w14:paraId="003A85E1" w14:textId="77777777" w:rsidR="00B30A6A" w:rsidRDefault="00B30A6A" w:rsidP="00A87D5B">
            <w:pPr>
              <w:jc w:val="center"/>
              <w:rPr>
                <w:rFonts w:ascii="Calibri" w:hAnsi="Calibri" w:cs="Calibri"/>
                <w:color w:val="000000"/>
                <w:sz w:val="22"/>
                <w:szCs w:val="22"/>
              </w:rPr>
            </w:pPr>
            <w:r>
              <w:rPr>
                <w:rFonts w:ascii="Calibri" w:hAnsi="Calibri" w:cs="Calibri"/>
                <w:color w:val="000000"/>
                <w:sz w:val="22"/>
                <w:szCs w:val="22"/>
              </w:rPr>
              <w:t> </w:t>
            </w:r>
          </w:p>
          <w:p w14:paraId="602ECB59" w14:textId="77777777" w:rsidR="00B30A6A" w:rsidRDefault="00B30A6A" w:rsidP="00A87D5B">
            <w:pPr>
              <w:jc w:val="center"/>
              <w:rPr>
                <w:rFonts w:ascii="Calibri" w:hAnsi="Calibri" w:cs="Calibri"/>
                <w:color w:val="000000"/>
                <w:sz w:val="22"/>
                <w:szCs w:val="22"/>
              </w:rPr>
            </w:pPr>
            <w:r>
              <w:rPr>
                <w:rFonts w:ascii="Calibri" w:hAnsi="Calibri" w:cs="Calibri"/>
                <w:color w:val="000000"/>
                <w:sz w:val="22"/>
                <w:szCs w:val="22"/>
              </w:rPr>
              <w:t> </w:t>
            </w:r>
          </w:p>
        </w:tc>
        <w:tc>
          <w:tcPr>
            <w:tcW w:w="3446" w:type="dxa"/>
            <w:tcBorders>
              <w:top w:val="single" w:sz="8" w:space="0" w:color="000000"/>
              <w:left w:val="single" w:sz="8" w:space="0" w:color="000000"/>
              <w:bottom w:val="single" w:sz="4" w:space="0" w:color="auto"/>
              <w:right w:val="single" w:sz="8" w:space="0" w:color="000000"/>
            </w:tcBorders>
            <w:shd w:val="clear" w:color="auto" w:fill="DAEEF3" w:themeFill="accent5" w:themeFillTint="33"/>
            <w:vAlign w:val="center"/>
            <w:hideMark/>
          </w:tcPr>
          <w:p w14:paraId="7E3C0187" w14:textId="77777777" w:rsidR="00B30A6A" w:rsidRDefault="00B30A6A" w:rsidP="00A87D5B">
            <w:pPr>
              <w:jc w:val="center"/>
              <w:rPr>
                <w:rFonts w:ascii="Calibri" w:hAnsi="Calibri" w:cs="Calibri"/>
                <w:color w:val="FF0000"/>
                <w:sz w:val="22"/>
                <w:szCs w:val="22"/>
              </w:rPr>
            </w:pPr>
            <w:r w:rsidRPr="004755BA">
              <w:rPr>
                <w:rFonts w:ascii="Calibri" w:hAnsi="Calibri" w:cs="Calibri"/>
                <w:sz w:val="22"/>
                <w:szCs w:val="22"/>
              </w:rPr>
              <w:t>Tout agent réalisant des travaux souterrains à proximité de réseau (service technique)</w:t>
            </w:r>
          </w:p>
        </w:tc>
        <w:tc>
          <w:tcPr>
            <w:tcW w:w="1701" w:type="dxa"/>
            <w:vMerge w:val="restart"/>
            <w:tcBorders>
              <w:top w:val="single" w:sz="4" w:space="0" w:color="A5A5A5"/>
              <w:left w:val="single" w:sz="8" w:space="0" w:color="000000"/>
              <w:bottom w:val="single" w:sz="4" w:space="0" w:color="auto"/>
              <w:right w:val="nil"/>
            </w:tcBorders>
            <w:shd w:val="clear" w:color="auto" w:fill="DAEEF3" w:themeFill="accent5" w:themeFillTint="33"/>
            <w:vAlign w:val="center"/>
            <w:hideMark/>
          </w:tcPr>
          <w:p w14:paraId="5F138B5B" w14:textId="77777777" w:rsidR="00B30A6A" w:rsidRDefault="00B30A6A" w:rsidP="00A87D5B">
            <w:pPr>
              <w:jc w:val="center"/>
              <w:rPr>
                <w:rFonts w:ascii="Calibri" w:hAnsi="Calibri" w:cs="Calibri"/>
                <w:color w:val="000000"/>
                <w:sz w:val="22"/>
                <w:szCs w:val="22"/>
              </w:rPr>
            </w:pPr>
            <w:r>
              <w:rPr>
                <w:rFonts w:ascii="Calibri" w:hAnsi="Calibri" w:cs="Calibri"/>
                <w:color w:val="000000"/>
                <w:sz w:val="22"/>
                <w:szCs w:val="22"/>
              </w:rPr>
              <w:t> </w:t>
            </w:r>
            <w:r w:rsidRPr="00CA52BF">
              <w:rPr>
                <w:rFonts w:ascii="Calibri" w:hAnsi="Calibri" w:cs="Calibri"/>
                <w:color w:val="000000"/>
                <w:sz w:val="20"/>
                <w:szCs w:val="20"/>
              </w:rPr>
              <w:t> Pas de certificat médical si non nécessaire</w:t>
            </w:r>
          </w:p>
          <w:p w14:paraId="0BD610E2" w14:textId="77777777" w:rsidR="00B30A6A" w:rsidRDefault="00B30A6A" w:rsidP="00A87D5B">
            <w:pPr>
              <w:jc w:val="center"/>
              <w:rPr>
                <w:rFonts w:ascii="Calibri" w:hAnsi="Calibri" w:cs="Calibri"/>
                <w:color w:val="000000"/>
                <w:sz w:val="22"/>
                <w:szCs w:val="22"/>
              </w:rPr>
            </w:pPr>
            <w:r>
              <w:rPr>
                <w:rFonts w:ascii="Calibri" w:hAnsi="Calibri" w:cs="Calibri"/>
                <w:color w:val="000000"/>
                <w:sz w:val="22"/>
                <w:szCs w:val="22"/>
              </w:rPr>
              <w:t> </w:t>
            </w:r>
          </w:p>
          <w:p w14:paraId="2E525404" w14:textId="77777777" w:rsidR="00B30A6A" w:rsidRDefault="00B30A6A" w:rsidP="00A87D5B">
            <w:pPr>
              <w:jc w:val="center"/>
              <w:rPr>
                <w:rFonts w:ascii="Calibri" w:hAnsi="Calibri" w:cs="Calibri"/>
                <w:color w:val="000000"/>
                <w:sz w:val="22"/>
                <w:szCs w:val="22"/>
              </w:rPr>
            </w:pPr>
            <w:r>
              <w:rPr>
                <w:rFonts w:ascii="Calibri" w:hAnsi="Calibri" w:cs="Calibri"/>
                <w:color w:val="000000"/>
                <w:sz w:val="22"/>
                <w:szCs w:val="22"/>
              </w:rPr>
              <w:t> </w:t>
            </w:r>
          </w:p>
        </w:tc>
        <w:tc>
          <w:tcPr>
            <w:tcW w:w="1843" w:type="dxa"/>
            <w:vMerge w:val="restart"/>
            <w:tcBorders>
              <w:top w:val="single" w:sz="8" w:space="0" w:color="000000"/>
              <w:left w:val="single" w:sz="8" w:space="0" w:color="000000"/>
              <w:bottom w:val="single" w:sz="4" w:space="0" w:color="auto"/>
              <w:right w:val="single" w:sz="8" w:space="0" w:color="000000"/>
            </w:tcBorders>
            <w:shd w:val="clear" w:color="auto" w:fill="DAEEF3" w:themeFill="accent5" w:themeFillTint="33"/>
            <w:vAlign w:val="center"/>
            <w:hideMark/>
          </w:tcPr>
          <w:p w14:paraId="276DF3D9" w14:textId="77777777" w:rsidR="00B30A6A" w:rsidRDefault="00B30A6A" w:rsidP="00A87D5B">
            <w:pPr>
              <w:rPr>
                <w:rFonts w:ascii="Calibri" w:hAnsi="Calibri" w:cs="Calibri"/>
                <w:color w:val="000000"/>
                <w:sz w:val="22"/>
                <w:szCs w:val="22"/>
              </w:rPr>
            </w:pPr>
          </w:p>
          <w:p w14:paraId="40308FDE" w14:textId="77777777" w:rsidR="00B30A6A" w:rsidRDefault="00B30A6A" w:rsidP="00A87D5B">
            <w:pPr>
              <w:jc w:val="center"/>
              <w:rPr>
                <w:rFonts w:ascii="Calibri" w:hAnsi="Calibri" w:cs="Calibri"/>
                <w:color w:val="000000"/>
                <w:sz w:val="22"/>
                <w:szCs w:val="22"/>
              </w:rPr>
            </w:pPr>
            <w:r>
              <w:rPr>
                <w:rFonts w:ascii="Calibri" w:hAnsi="Calibri" w:cs="Calibri"/>
                <w:color w:val="000000"/>
                <w:sz w:val="22"/>
                <w:szCs w:val="22"/>
              </w:rPr>
              <w:t> </w:t>
            </w:r>
          </w:p>
          <w:p w14:paraId="220C0ECB" w14:textId="77777777" w:rsidR="00B30A6A" w:rsidRDefault="00B30A6A" w:rsidP="00A87D5B">
            <w:pPr>
              <w:jc w:val="center"/>
              <w:rPr>
                <w:rFonts w:ascii="Calibri" w:hAnsi="Calibri" w:cs="Calibri"/>
                <w:color w:val="000000"/>
                <w:sz w:val="22"/>
                <w:szCs w:val="22"/>
              </w:rPr>
            </w:pPr>
            <w:r>
              <w:rPr>
                <w:rFonts w:ascii="Calibri" w:hAnsi="Calibri" w:cs="Calibri"/>
                <w:color w:val="000000"/>
                <w:sz w:val="22"/>
                <w:szCs w:val="22"/>
              </w:rPr>
              <w:t> </w:t>
            </w:r>
          </w:p>
        </w:tc>
        <w:tc>
          <w:tcPr>
            <w:tcW w:w="1559" w:type="dxa"/>
            <w:vMerge w:val="restart"/>
            <w:tcBorders>
              <w:top w:val="single" w:sz="8" w:space="0" w:color="000000"/>
              <w:left w:val="single" w:sz="8" w:space="0" w:color="000000"/>
              <w:bottom w:val="single" w:sz="4" w:space="0" w:color="auto"/>
              <w:right w:val="single" w:sz="8" w:space="0" w:color="000000"/>
            </w:tcBorders>
            <w:shd w:val="clear" w:color="auto" w:fill="DAEEF3" w:themeFill="accent5" w:themeFillTint="33"/>
            <w:vAlign w:val="center"/>
            <w:hideMark/>
          </w:tcPr>
          <w:p w14:paraId="43A03EBD" w14:textId="77777777" w:rsidR="00B30A6A" w:rsidRDefault="00B30A6A" w:rsidP="00A87D5B">
            <w:pPr>
              <w:jc w:val="center"/>
              <w:rPr>
                <w:rFonts w:ascii="Calibri" w:hAnsi="Calibri" w:cs="Calibri"/>
                <w:color w:val="000000"/>
                <w:sz w:val="22"/>
                <w:szCs w:val="22"/>
              </w:rPr>
            </w:pPr>
            <w:r>
              <w:rPr>
                <w:rFonts w:ascii="Calibri" w:hAnsi="Calibri" w:cs="Calibri"/>
                <w:color w:val="000000"/>
                <w:sz w:val="22"/>
                <w:szCs w:val="22"/>
              </w:rPr>
              <w:t>5 ans</w:t>
            </w:r>
          </w:p>
          <w:p w14:paraId="7593ACF4" w14:textId="77777777" w:rsidR="00B30A6A" w:rsidRDefault="00B30A6A" w:rsidP="00A87D5B">
            <w:pPr>
              <w:jc w:val="center"/>
              <w:rPr>
                <w:rFonts w:ascii="Calibri" w:hAnsi="Calibri" w:cs="Calibri"/>
                <w:color w:val="000000"/>
                <w:sz w:val="22"/>
                <w:szCs w:val="22"/>
              </w:rPr>
            </w:pPr>
          </w:p>
        </w:tc>
        <w:tc>
          <w:tcPr>
            <w:tcW w:w="3060" w:type="dxa"/>
            <w:vMerge w:val="restart"/>
            <w:tcBorders>
              <w:top w:val="single" w:sz="8" w:space="0" w:color="000000"/>
              <w:left w:val="single" w:sz="8" w:space="0" w:color="000000"/>
              <w:bottom w:val="single" w:sz="4" w:space="0" w:color="auto"/>
              <w:right w:val="single" w:sz="8" w:space="0" w:color="000000"/>
            </w:tcBorders>
            <w:shd w:val="clear" w:color="auto" w:fill="DAEEF3" w:themeFill="accent5" w:themeFillTint="33"/>
            <w:vAlign w:val="center"/>
            <w:hideMark/>
          </w:tcPr>
          <w:p w14:paraId="3D5EF3BE" w14:textId="77777777" w:rsidR="00B30A6A" w:rsidRDefault="00B30A6A" w:rsidP="00A87D5B">
            <w:pPr>
              <w:jc w:val="center"/>
              <w:rPr>
                <w:rFonts w:ascii="Calibri" w:hAnsi="Calibri" w:cs="Calibri"/>
                <w:color w:val="000000"/>
                <w:sz w:val="22"/>
                <w:szCs w:val="22"/>
              </w:rPr>
            </w:pPr>
            <w:r>
              <w:rPr>
                <w:rFonts w:ascii="Calibri" w:hAnsi="Calibri" w:cs="Calibri"/>
                <w:color w:val="000000"/>
                <w:sz w:val="22"/>
                <w:szCs w:val="22"/>
              </w:rPr>
              <w:t>Pas de tolérance</w:t>
            </w:r>
          </w:p>
          <w:p w14:paraId="7EB99776" w14:textId="77777777" w:rsidR="00B30A6A" w:rsidRDefault="00B30A6A" w:rsidP="00A87D5B">
            <w:pPr>
              <w:jc w:val="center"/>
              <w:rPr>
                <w:rFonts w:ascii="Calibri" w:hAnsi="Calibri" w:cs="Calibri"/>
                <w:color w:val="000000"/>
                <w:sz w:val="22"/>
                <w:szCs w:val="22"/>
              </w:rPr>
            </w:pPr>
          </w:p>
        </w:tc>
      </w:tr>
      <w:tr w:rsidR="00B30A6A" w14:paraId="13FE7839" w14:textId="77777777" w:rsidTr="00B30A6A">
        <w:trPr>
          <w:gridAfter w:val="2"/>
          <w:wAfter w:w="3118" w:type="dxa"/>
          <w:trHeight w:val="615"/>
        </w:trPr>
        <w:tc>
          <w:tcPr>
            <w:tcW w:w="1183"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vAlign w:val="center"/>
            <w:hideMark/>
          </w:tcPr>
          <w:p w14:paraId="303C480B" w14:textId="77777777" w:rsidR="00B30A6A" w:rsidRDefault="00B30A6A" w:rsidP="00A87D5B">
            <w:pPr>
              <w:jc w:val="center"/>
              <w:rPr>
                <w:rFonts w:ascii="Calibri" w:hAnsi="Calibri" w:cs="Calibri"/>
                <w:color w:val="000000"/>
                <w:sz w:val="22"/>
                <w:szCs w:val="22"/>
              </w:rPr>
            </w:pPr>
            <w:r>
              <w:rPr>
                <w:rFonts w:ascii="Calibri" w:hAnsi="Calibri" w:cs="Calibri"/>
                <w:color w:val="000000"/>
                <w:sz w:val="22"/>
                <w:szCs w:val="22"/>
              </w:rPr>
              <w:t>AIPR Encadrant</w:t>
            </w:r>
          </w:p>
        </w:tc>
        <w:tc>
          <w:tcPr>
            <w:tcW w:w="1603" w:type="dxa"/>
            <w:vMerge/>
            <w:tcBorders>
              <w:left w:val="single" w:sz="8" w:space="0" w:color="000000"/>
              <w:bottom w:val="single" w:sz="4" w:space="0" w:color="auto"/>
              <w:right w:val="single" w:sz="8" w:space="0" w:color="000000"/>
            </w:tcBorders>
            <w:shd w:val="clear" w:color="auto" w:fill="DAEEF3" w:themeFill="accent5" w:themeFillTint="33"/>
            <w:vAlign w:val="center"/>
            <w:hideMark/>
          </w:tcPr>
          <w:p w14:paraId="13A49E2C" w14:textId="77777777" w:rsidR="00B30A6A" w:rsidRDefault="00B30A6A" w:rsidP="00A87D5B">
            <w:pPr>
              <w:jc w:val="center"/>
              <w:rPr>
                <w:rFonts w:ascii="Calibri" w:hAnsi="Calibri" w:cs="Calibri"/>
                <w:color w:val="000000"/>
                <w:sz w:val="22"/>
                <w:szCs w:val="22"/>
              </w:rPr>
            </w:pPr>
          </w:p>
        </w:tc>
        <w:tc>
          <w:tcPr>
            <w:tcW w:w="3446" w:type="dxa"/>
            <w:tcBorders>
              <w:top w:val="single" w:sz="4" w:space="0" w:color="auto"/>
              <w:left w:val="single" w:sz="8" w:space="0" w:color="000000"/>
              <w:bottom w:val="single" w:sz="8" w:space="0" w:color="000000"/>
              <w:right w:val="single" w:sz="8" w:space="0" w:color="000000"/>
            </w:tcBorders>
            <w:shd w:val="clear" w:color="auto" w:fill="DAEEF3" w:themeFill="accent5" w:themeFillTint="33"/>
            <w:vAlign w:val="center"/>
            <w:hideMark/>
          </w:tcPr>
          <w:p w14:paraId="2D54BF19" w14:textId="77777777" w:rsidR="00B30A6A" w:rsidRDefault="00B30A6A" w:rsidP="00A87D5B">
            <w:pPr>
              <w:jc w:val="center"/>
              <w:rPr>
                <w:rFonts w:ascii="Calibri" w:hAnsi="Calibri" w:cs="Calibri"/>
                <w:color w:val="FF0000"/>
                <w:sz w:val="22"/>
                <w:szCs w:val="22"/>
              </w:rPr>
            </w:pPr>
            <w:r w:rsidRPr="004755BA">
              <w:rPr>
                <w:rFonts w:ascii="Calibri" w:hAnsi="Calibri" w:cs="Calibri"/>
                <w:sz w:val="22"/>
                <w:szCs w:val="22"/>
              </w:rPr>
              <w:t>Agent encadrant une équipe (chef d'équipe service technique ?)</w:t>
            </w:r>
          </w:p>
        </w:tc>
        <w:tc>
          <w:tcPr>
            <w:tcW w:w="1701" w:type="dxa"/>
            <w:vMerge/>
            <w:tcBorders>
              <w:top w:val="single" w:sz="8" w:space="0" w:color="000000"/>
              <w:left w:val="single" w:sz="8" w:space="0" w:color="000000"/>
              <w:bottom w:val="single" w:sz="4" w:space="0" w:color="auto"/>
              <w:right w:val="nil"/>
            </w:tcBorders>
            <w:shd w:val="clear" w:color="auto" w:fill="DAEEF3" w:themeFill="accent5" w:themeFillTint="33"/>
            <w:vAlign w:val="center"/>
            <w:hideMark/>
          </w:tcPr>
          <w:p w14:paraId="2733F601" w14:textId="77777777" w:rsidR="00B30A6A" w:rsidRDefault="00B30A6A" w:rsidP="00A87D5B">
            <w:pPr>
              <w:jc w:val="center"/>
              <w:rPr>
                <w:rFonts w:ascii="Calibri" w:hAnsi="Calibri" w:cs="Calibri"/>
                <w:color w:val="000000"/>
                <w:sz w:val="22"/>
                <w:szCs w:val="22"/>
              </w:rPr>
            </w:pPr>
          </w:p>
        </w:tc>
        <w:tc>
          <w:tcPr>
            <w:tcW w:w="1843" w:type="dxa"/>
            <w:vMerge/>
            <w:tcBorders>
              <w:top w:val="single" w:sz="8" w:space="0" w:color="000000"/>
              <w:left w:val="single" w:sz="8" w:space="0" w:color="000000"/>
              <w:bottom w:val="single" w:sz="4" w:space="0" w:color="auto"/>
              <w:right w:val="single" w:sz="8" w:space="0" w:color="000000"/>
            </w:tcBorders>
            <w:shd w:val="clear" w:color="auto" w:fill="DAEEF3" w:themeFill="accent5" w:themeFillTint="33"/>
            <w:vAlign w:val="center"/>
            <w:hideMark/>
          </w:tcPr>
          <w:p w14:paraId="0F7148A0" w14:textId="77777777" w:rsidR="00B30A6A" w:rsidRDefault="00B30A6A" w:rsidP="00A87D5B">
            <w:pPr>
              <w:jc w:val="center"/>
              <w:rPr>
                <w:rFonts w:ascii="Calibri" w:hAnsi="Calibri" w:cs="Calibri"/>
                <w:color w:val="000000"/>
                <w:sz w:val="22"/>
                <w:szCs w:val="22"/>
              </w:rPr>
            </w:pPr>
          </w:p>
        </w:tc>
        <w:tc>
          <w:tcPr>
            <w:tcW w:w="1559" w:type="dxa"/>
            <w:vMerge/>
            <w:tcBorders>
              <w:top w:val="single" w:sz="8" w:space="0" w:color="000000"/>
              <w:left w:val="single" w:sz="8" w:space="0" w:color="000000"/>
              <w:bottom w:val="single" w:sz="4" w:space="0" w:color="auto"/>
              <w:right w:val="single" w:sz="8" w:space="0" w:color="000000"/>
            </w:tcBorders>
            <w:shd w:val="clear" w:color="auto" w:fill="DAEEF3" w:themeFill="accent5" w:themeFillTint="33"/>
            <w:vAlign w:val="center"/>
            <w:hideMark/>
          </w:tcPr>
          <w:p w14:paraId="07FBE7D0" w14:textId="77777777" w:rsidR="00B30A6A" w:rsidRDefault="00B30A6A" w:rsidP="00A87D5B">
            <w:pPr>
              <w:jc w:val="center"/>
              <w:rPr>
                <w:rFonts w:ascii="Calibri" w:hAnsi="Calibri" w:cs="Calibri"/>
                <w:color w:val="000000"/>
                <w:sz w:val="22"/>
                <w:szCs w:val="22"/>
              </w:rPr>
            </w:pPr>
          </w:p>
        </w:tc>
        <w:tc>
          <w:tcPr>
            <w:tcW w:w="3060" w:type="dxa"/>
            <w:vMerge/>
            <w:tcBorders>
              <w:top w:val="single" w:sz="8" w:space="0" w:color="000000"/>
              <w:left w:val="single" w:sz="8" w:space="0" w:color="000000"/>
              <w:bottom w:val="single" w:sz="4" w:space="0" w:color="auto"/>
              <w:right w:val="single" w:sz="8" w:space="0" w:color="000000"/>
            </w:tcBorders>
            <w:shd w:val="clear" w:color="auto" w:fill="DAEEF3" w:themeFill="accent5" w:themeFillTint="33"/>
            <w:vAlign w:val="center"/>
            <w:hideMark/>
          </w:tcPr>
          <w:p w14:paraId="65F8C730" w14:textId="77777777" w:rsidR="00B30A6A" w:rsidRDefault="00B30A6A" w:rsidP="00A87D5B">
            <w:pPr>
              <w:jc w:val="center"/>
              <w:rPr>
                <w:rFonts w:ascii="Calibri" w:hAnsi="Calibri" w:cs="Calibri"/>
                <w:color w:val="000000"/>
                <w:sz w:val="22"/>
                <w:szCs w:val="22"/>
              </w:rPr>
            </w:pPr>
          </w:p>
        </w:tc>
      </w:tr>
      <w:tr w:rsidR="00B30A6A" w14:paraId="4DE2514F" w14:textId="77777777" w:rsidTr="00B30A6A">
        <w:trPr>
          <w:gridAfter w:val="2"/>
          <w:wAfter w:w="3118" w:type="dxa"/>
          <w:trHeight w:val="615"/>
        </w:trPr>
        <w:tc>
          <w:tcPr>
            <w:tcW w:w="1183"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vAlign w:val="center"/>
            <w:hideMark/>
          </w:tcPr>
          <w:p w14:paraId="2456D8E2" w14:textId="77777777" w:rsidR="00B30A6A" w:rsidRDefault="00B30A6A" w:rsidP="00A87D5B">
            <w:pPr>
              <w:jc w:val="center"/>
              <w:rPr>
                <w:rFonts w:ascii="Calibri" w:hAnsi="Calibri" w:cs="Calibri"/>
                <w:color w:val="000000"/>
                <w:sz w:val="22"/>
                <w:szCs w:val="22"/>
              </w:rPr>
            </w:pPr>
            <w:r>
              <w:rPr>
                <w:rFonts w:ascii="Calibri" w:hAnsi="Calibri" w:cs="Calibri"/>
                <w:color w:val="000000"/>
                <w:sz w:val="22"/>
                <w:szCs w:val="22"/>
              </w:rPr>
              <w:t>AIPR Concepteur</w:t>
            </w:r>
          </w:p>
        </w:tc>
        <w:tc>
          <w:tcPr>
            <w:tcW w:w="1603" w:type="dxa"/>
            <w:vMerge/>
            <w:tcBorders>
              <w:left w:val="single" w:sz="8" w:space="0" w:color="000000"/>
              <w:bottom w:val="single" w:sz="4" w:space="0" w:color="auto"/>
              <w:right w:val="single" w:sz="8" w:space="0" w:color="000000"/>
            </w:tcBorders>
            <w:shd w:val="clear" w:color="auto" w:fill="DAEEF3" w:themeFill="accent5" w:themeFillTint="33"/>
            <w:vAlign w:val="center"/>
            <w:hideMark/>
          </w:tcPr>
          <w:p w14:paraId="32CB1617" w14:textId="77777777" w:rsidR="00B30A6A" w:rsidRDefault="00B30A6A" w:rsidP="00A87D5B">
            <w:pPr>
              <w:jc w:val="center"/>
              <w:rPr>
                <w:rFonts w:ascii="Calibri" w:hAnsi="Calibri" w:cs="Calibri"/>
                <w:color w:val="000000"/>
                <w:sz w:val="22"/>
                <w:szCs w:val="22"/>
              </w:rPr>
            </w:pPr>
          </w:p>
        </w:tc>
        <w:tc>
          <w:tcPr>
            <w:tcW w:w="3446"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vAlign w:val="center"/>
            <w:hideMark/>
          </w:tcPr>
          <w:p w14:paraId="341B4ED7" w14:textId="77777777" w:rsidR="00B30A6A" w:rsidRDefault="00B30A6A" w:rsidP="00A87D5B">
            <w:pPr>
              <w:jc w:val="center"/>
              <w:rPr>
                <w:rFonts w:ascii="Calibri" w:hAnsi="Calibri" w:cs="Calibri"/>
                <w:color w:val="FF0000"/>
                <w:sz w:val="22"/>
                <w:szCs w:val="22"/>
              </w:rPr>
            </w:pPr>
            <w:r w:rsidRPr="004755BA">
              <w:rPr>
                <w:rFonts w:ascii="Calibri" w:hAnsi="Calibri" w:cs="Calibri"/>
                <w:color w:val="FF0000"/>
                <w:sz w:val="22"/>
                <w:szCs w:val="22"/>
              </w:rPr>
              <w:t xml:space="preserve">RSTS ou délégataire + conducteur d'opération DPI ? </w:t>
            </w:r>
          </w:p>
        </w:tc>
        <w:tc>
          <w:tcPr>
            <w:tcW w:w="1701" w:type="dxa"/>
            <w:vMerge/>
            <w:tcBorders>
              <w:top w:val="single" w:sz="8" w:space="0" w:color="000000"/>
              <w:left w:val="single" w:sz="8" w:space="0" w:color="000000"/>
              <w:bottom w:val="single" w:sz="4" w:space="0" w:color="auto"/>
              <w:right w:val="nil"/>
            </w:tcBorders>
            <w:shd w:val="clear" w:color="auto" w:fill="DAEEF3" w:themeFill="accent5" w:themeFillTint="33"/>
            <w:vAlign w:val="center"/>
            <w:hideMark/>
          </w:tcPr>
          <w:p w14:paraId="16AC69D2" w14:textId="77777777" w:rsidR="00B30A6A" w:rsidRDefault="00B30A6A" w:rsidP="00A87D5B">
            <w:pPr>
              <w:jc w:val="center"/>
              <w:rPr>
                <w:rFonts w:ascii="Calibri" w:hAnsi="Calibri" w:cs="Calibri"/>
                <w:color w:val="000000"/>
                <w:sz w:val="22"/>
                <w:szCs w:val="22"/>
              </w:rPr>
            </w:pPr>
          </w:p>
        </w:tc>
        <w:tc>
          <w:tcPr>
            <w:tcW w:w="1843" w:type="dxa"/>
            <w:vMerge/>
            <w:tcBorders>
              <w:top w:val="single" w:sz="8" w:space="0" w:color="000000"/>
              <w:left w:val="single" w:sz="8" w:space="0" w:color="000000"/>
              <w:bottom w:val="single" w:sz="4" w:space="0" w:color="auto"/>
              <w:right w:val="single" w:sz="8" w:space="0" w:color="000000"/>
            </w:tcBorders>
            <w:shd w:val="clear" w:color="auto" w:fill="DAEEF3" w:themeFill="accent5" w:themeFillTint="33"/>
            <w:vAlign w:val="center"/>
            <w:hideMark/>
          </w:tcPr>
          <w:p w14:paraId="6F645D5A" w14:textId="77777777" w:rsidR="00B30A6A" w:rsidRDefault="00B30A6A" w:rsidP="00A87D5B">
            <w:pPr>
              <w:jc w:val="center"/>
              <w:rPr>
                <w:rFonts w:ascii="Calibri" w:hAnsi="Calibri" w:cs="Calibri"/>
                <w:color w:val="000000"/>
                <w:sz w:val="22"/>
                <w:szCs w:val="22"/>
              </w:rPr>
            </w:pPr>
          </w:p>
        </w:tc>
        <w:tc>
          <w:tcPr>
            <w:tcW w:w="1559" w:type="dxa"/>
            <w:vMerge/>
            <w:tcBorders>
              <w:top w:val="single" w:sz="8" w:space="0" w:color="000000"/>
              <w:left w:val="single" w:sz="8" w:space="0" w:color="000000"/>
              <w:bottom w:val="single" w:sz="4" w:space="0" w:color="auto"/>
              <w:right w:val="single" w:sz="8" w:space="0" w:color="000000"/>
            </w:tcBorders>
            <w:shd w:val="clear" w:color="auto" w:fill="DAEEF3" w:themeFill="accent5" w:themeFillTint="33"/>
            <w:vAlign w:val="center"/>
            <w:hideMark/>
          </w:tcPr>
          <w:p w14:paraId="785E2B25" w14:textId="77777777" w:rsidR="00B30A6A" w:rsidRDefault="00B30A6A" w:rsidP="00A87D5B">
            <w:pPr>
              <w:jc w:val="center"/>
              <w:rPr>
                <w:rFonts w:ascii="Calibri" w:hAnsi="Calibri" w:cs="Calibri"/>
                <w:color w:val="000000"/>
                <w:sz w:val="22"/>
                <w:szCs w:val="22"/>
              </w:rPr>
            </w:pPr>
          </w:p>
        </w:tc>
        <w:tc>
          <w:tcPr>
            <w:tcW w:w="3060" w:type="dxa"/>
            <w:vMerge/>
            <w:tcBorders>
              <w:top w:val="single" w:sz="8" w:space="0" w:color="000000"/>
              <w:left w:val="single" w:sz="8" w:space="0" w:color="000000"/>
              <w:bottom w:val="single" w:sz="4" w:space="0" w:color="auto"/>
              <w:right w:val="single" w:sz="8" w:space="0" w:color="000000"/>
            </w:tcBorders>
            <w:shd w:val="clear" w:color="auto" w:fill="DAEEF3" w:themeFill="accent5" w:themeFillTint="33"/>
            <w:vAlign w:val="center"/>
            <w:hideMark/>
          </w:tcPr>
          <w:p w14:paraId="4FAA288C" w14:textId="77777777" w:rsidR="00B30A6A" w:rsidRDefault="00B30A6A" w:rsidP="00A87D5B">
            <w:pPr>
              <w:jc w:val="center"/>
              <w:rPr>
                <w:rFonts w:ascii="Calibri" w:hAnsi="Calibri" w:cs="Calibri"/>
                <w:color w:val="000000"/>
                <w:sz w:val="22"/>
                <w:szCs w:val="22"/>
              </w:rPr>
            </w:pPr>
          </w:p>
        </w:tc>
      </w:tr>
      <w:tr w:rsidR="00B30A6A" w14:paraId="2C681260" w14:textId="2325D038" w:rsidTr="00B30A6A">
        <w:trPr>
          <w:trHeight w:val="615"/>
        </w:trPr>
        <w:tc>
          <w:tcPr>
            <w:tcW w:w="1183"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tcPr>
          <w:p w14:paraId="0E369698" w14:textId="70888F23" w:rsidR="00B30A6A" w:rsidRDefault="00B30A6A" w:rsidP="00B30A6A">
            <w:pPr>
              <w:jc w:val="center"/>
              <w:rPr>
                <w:rFonts w:ascii="Calibri" w:hAnsi="Calibri" w:cs="Calibri"/>
                <w:color w:val="000000"/>
                <w:sz w:val="22"/>
                <w:szCs w:val="22"/>
              </w:rPr>
            </w:pPr>
            <w:r>
              <w:rPr>
                <w:rFonts w:ascii="Calibri" w:hAnsi="Calibri" w:cs="Calibri"/>
                <w:color w:val="000000"/>
                <w:sz w:val="22"/>
                <w:szCs w:val="22"/>
              </w:rPr>
              <w:t>Assistant de prévention</w:t>
            </w:r>
          </w:p>
        </w:tc>
        <w:tc>
          <w:tcPr>
            <w:tcW w:w="1603" w:type="dxa"/>
            <w:tcBorders>
              <w:top w:val="single" w:sz="4" w:space="0" w:color="auto"/>
              <w:left w:val="single" w:sz="8" w:space="0" w:color="000000"/>
              <w:bottom w:val="single" w:sz="8" w:space="0" w:color="000000"/>
              <w:right w:val="single" w:sz="8" w:space="0" w:color="000000"/>
            </w:tcBorders>
            <w:shd w:val="clear" w:color="auto" w:fill="EAF1DD" w:themeFill="accent3" w:themeFillTint="33"/>
            <w:vAlign w:val="center"/>
          </w:tcPr>
          <w:p w14:paraId="5F3C0894" w14:textId="41E81239" w:rsidR="00B30A6A" w:rsidRDefault="00B30A6A" w:rsidP="00B30A6A">
            <w:pPr>
              <w:jc w:val="center"/>
              <w:rPr>
                <w:rFonts w:ascii="Calibri" w:hAnsi="Calibri" w:cs="Calibri"/>
                <w:color w:val="000000"/>
                <w:sz w:val="22"/>
                <w:szCs w:val="22"/>
              </w:rPr>
            </w:pPr>
            <w:r>
              <w:rPr>
                <w:rFonts w:ascii="Calibri" w:hAnsi="Calibri" w:cs="Calibri"/>
                <w:color w:val="000000"/>
                <w:sz w:val="22"/>
                <w:szCs w:val="22"/>
              </w:rPr>
              <w:t>Décret n°85-603 du 10 juin 1985 relatif à l'hygiène et à la sécurité du travail ainsi qu'à la médecine professionnelle et préventive dans la fonction publique territoriale</w:t>
            </w:r>
          </w:p>
        </w:tc>
        <w:tc>
          <w:tcPr>
            <w:tcW w:w="3446"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tcPr>
          <w:p w14:paraId="1D21FAEC" w14:textId="7F0FECBF" w:rsidR="00B30A6A" w:rsidRPr="004755BA" w:rsidRDefault="00B30A6A" w:rsidP="00B30A6A">
            <w:pPr>
              <w:jc w:val="center"/>
              <w:rPr>
                <w:rFonts w:ascii="Calibri" w:hAnsi="Calibri" w:cs="Calibri"/>
                <w:color w:val="FF0000"/>
                <w:sz w:val="22"/>
                <w:szCs w:val="22"/>
              </w:rPr>
            </w:pPr>
            <w:r w:rsidRPr="00DB2ABF">
              <w:rPr>
                <w:rFonts w:ascii="Calibri" w:hAnsi="Calibri" w:cs="Calibri"/>
                <w:sz w:val="22"/>
                <w:szCs w:val="22"/>
              </w:rPr>
              <w:t>Agent nommé AP par arrêté uniquement</w:t>
            </w:r>
          </w:p>
        </w:tc>
        <w:tc>
          <w:tcPr>
            <w:tcW w:w="1701" w:type="dxa"/>
            <w:tcBorders>
              <w:top w:val="single" w:sz="4" w:space="0" w:color="auto"/>
              <w:left w:val="single" w:sz="8" w:space="0" w:color="000000"/>
              <w:bottom w:val="single" w:sz="8" w:space="0" w:color="000000"/>
              <w:right w:val="nil"/>
            </w:tcBorders>
            <w:shd w:val="clear" w:color="auto" w:fill="EAF1DD" w:themeFill="accent3" w:themeFillTint="33"/>
            <w:vAlign w:val="center"/>
          </w:tcPr>
          <w:p w14:paraId="3BA3EB74" w14:textId="20FA45A3" w:rsidR="00B30A6A" w:rsidRDefault="00B30A6A" w:rsidP="00B30A6A">
            <w:pPr>
              <w:jc w:val="center"/>
              <w:rPr>
                <w:rFonts w:ascii="Calibri" w:hAnsi="Calibri" w:cs="Calibri"/>
                <w:color w:val="000000"/>
                <w:sz w:val="22"/>
                <w:szCs w:val="22"/>
              </w:rPr>
            </w:pPr>
            <w:r>
              <w:rPr>
                <w:rFonts w:ascii="Calibri" w:hAnsi="Calibri" w:cs="Calibri"/>
                <w:color w:val="000000"/>
                <w:sz w:val="22"/>
                <w:szCs w:val="22"/>
              </w:rPr>
              <w:t> </w:t>
            </w:r>
          </w:p>
        </w:tc>
        <w:tc>
          <w:tcPr>
            <w:tcW w:w="1843" w:type="dxa"/>
            <w:tcBorders>
              <w:top w:val="single" w:sz="4" w:space="0" w:color="auto"/>
              <w:left w:val="single" w:sz="8" w:space="0" w:color="000000"/>
              <w:bottom w:val="single" w:sz="8" w:space="0" w:color="000000"/>
              <w:right w:val="single" w:sz="8" w:space="0" w:color="000000"/>
            </w:tcBorders>
            <w:shd w:val="clear" w:color="auto" w:fill="EAF1DD" w:themeFill="accent3" w:themeFillTint="33"/>
            <w:vAlign w:val="center"/>
          </w:tcPr>
          <w:p w14:paraId="1A8C9211" w14:textId="3C4E4792" w:rsidR="00B30A6A" w:rsidRDefault="00B30A6A" w:rsidP="00B30A6A">
            <w:pPr>
              <w:jc w:val="center"/>
              <w:rPr>
                <w:rFonts w:ascii="Calibri" w:hAnsi="Calibri" w:cs="Calibri"/>
                <w:color w:val="000000"/>
                <w:sz w:val="22"/>
                <w:szCs w:val="22"/>
              </w:rPr>
            </w:pPr>
            <w:r w:rsidRPr="00CA52BF">
              <w:rPr>
                <w:rFonts w:ascii="Calibri" w:hAnsi="Calibri" w:cs="Calibri"/>
                <w:color w:val="000000"/>
                <w:sz w:val="20"/>
                <w:szCs w:val="20"/>
              </w:rPr>
              <w:t> Pas de certificat médical si non nécessaire</w:t>
            </w:r>
          </w:p>
        </w:tc>
        <w:tc>
          <w:tcPr>
            <w:tcW w:w="1559" w:type="dxa"/>
            <w:tcBorders>
              <w:top w:val="single" w:sz="4" w:space="0" w:color="auto"/>
              <w:left w:val="single" w:sz="8" w:space="0" w:color="000000"/>
              <w:bottom w:val="single" w:sz="8" w:space="0" w:color="000000"/>
              <w:right w:val="single" w:sz="8" w:space="0" w:color="000000"/>
            </w:tcBorders>
            <w:shd w:val="clear" w:color="auto" w:fill="EAF1DD" w:themeFill="accent3" w:themeFillTint="33"/>
            <w:vAlign w:val="center"/>
          </w:tcPr>
          <w:p w14:paraId="1DCC503F" w14:textId="221C7F36" w:rsidR="00B30A6A" w:rsidRDefault="00B30A6A" w:rsidP="00B30A6A">
            <w:pPr>
              <w:jc w:val="center"/>
              <w:rPr>
                <w:rFonts w:ascii="Calibri" w:hAnsi="Calibri" w:cs="Calibri"/>
                <w:color w:val="000000"/>
                <w:sz w:val="22"/>
                <w:szCs w:val="22"/>
              </w:rPr>
            </w:pPr>
            <w:r>
              <w:rPr>
                <w:rFonts w:ascii="Calibri" w:hAnsi="Calibri" w:cs="Calibri"/>
                <w:color w:val="000000"/>
                <w:sz w:val="22"/>
                <w:szCs w:val="22"/>
              </w:rPr>
              <w:t>Sauveteur Secouriste du Travail</w:t>
            </w:r>
          </w:p>
        </w:tc>
        <w:tc>
          <w:tcPr>
            <w:tcW w:w="3060" w:type="dxa"/>
            <w:tcBorders>
              <w:top w:val="single" w:sz="4" w:space="0" w:color="auto"/>
              <w:left w:val="single" w:sz="8" w:space="0" w:color="000000"/>
              <w:bottom w:val="single" w:sz="8" w:space="0" w:color="000000"/>
              <w:right w:val="single" w:sz="8" w:space="0" w:color="000000"/>
            </w:tcBorders>
            <w:shd w:val="clear" w:color="auto" w:fill="EAF1DD" w:themeFill="accent3" w:themeFillTint="33"/>
            <w:vAlign w:val="center"/>
          </w:tcPr>
          <w:p w14:paraId="422F51F6" w14:textId="3A4905EC" w:rsidR="00B30A6A" w:rsidRDefault="00B30A6A" w:rsidP="00B30A6A">
            <w:pPr>
              <w:jc w:val="center"/>
              <w:rPr>
                <w:rFonts w:ascii="Calibri" w:hAnsi="Calibri" w:cs="Calibri"/>
                <w:color w:val="000000"/>
                <w:sz w:val="22"/>
                <w:szCs w:val="22"/>
              </w:rPr>
            </w:pPr>
            <w:r>
              <w:rPr>
                <w:rFonts w:ascii="Calibri" w:hAnsi="Calibri" w:cs="Calibri"/>
                <w:color w:val="000000"/>
                <w:sz w:val="22"/>
                <w:szCs w:val="22"/>
              </w:rPr>
              <w:t>Pas de recyclage</w:t>
            </w:r>
          </w:p>
        </w:tc>
        <w:tc>
          <w:tcPr>
            <w:tcW w:w="1559" w:type="dxa"/>
            <w:vAlign w:val="center"/>
          </w:tcPr>
          <w:p w14:paraId="7CB1B96D" w14:textId="1E74F744" w:rsidR="00B30A6A" w:rsidRDefault="00B30A6A" w:rsidP="00B30A6A">
            <w:r>
              <w:rPr>
                <w:rFonts w:ascii="Calibri" w:hAnsi="Calibri" w:cs="Calibri"/>
                <w:color w:val="000000"/>
                <w:sz w:val="22"/>
                <w:szCs w:val="22"/>
              </w:rPr>
              <w:t> </w:t>
            </w:r>
          </w:p>
        </w:tc>
        <w:tc>
          <w:tcPr>
            <w:tcW w:w="1559" w:type="dxa"/>
            <w:vAlign w:val="bottom"/>
          </w:tcPr>
          <w:p w14:paraId="49237692" w14:textId="083EBEF4" w:rsidR="00B30A6A" w:rsidRDefault="00B30A6A" w:rsidP="00B30A6A">
            <w:r>
              <w:rPr>
                <w:rFonts w:ascii="Calibri" w:hAnsi="Calibri" w:cs="Calibri"/>
                <w:color w:val="000000"/>
                <w:sz w:val="22"/>
                <w:szCs w:val="22"/>
              </w:rPr>
              <w:t> </w:t>
            </w:r>
          </w:p>
        </w:tc>
      </w:tr>
    </w:tbl>
    <w:p w14:paraId="4BA88B81" w14:textId="77777777" w:rsidR="00C1121A" w:rsidRDefault="00C1121A"/>
    <w:tbl>
      <w:tblPr>
        <w:tblW w:w="14447" w:type="dxa"/>
        <w:tblCellMar>
          <w:left w:w="70" w:type="dxa"/>
          <w:right w:w="70" w:type="dxa"/>
        </w:tblCellMar>
        <w:tblLook w:val="04A0" w:firstRow="1" w:lastRow="0" w:firstColumn="1" w:lastColumn="0" w:noHBand="0" w:noVBand="1"/>
      </w:tblPr>
      <w:tblGrid>
        <w:gridCol w:w="1379"/>
        <w:gridCol w:w="1603"/>
        <w:gridCol w:w="1688"/>
        <w:gridCol w:w="1064"/>
        <w:gridCol w:w="1877"/>
        <w:gridCol w:w="2464"/>
        <w:gridCol w:w="1227"/>
        <w:gridCol w:w="1479"/>
        <w:gridCol w:w="1666"/>
      </w:tblGrid>
      <w:tr w:rsidR="008C39F8" w14:paraId="75223605" w14:textId="77777777" w:rsidTr="008C39F8">
        <w:trPr>
          <w:trHeight w:val="915"/>
        </w:trPr>
        <w:tc>
          <w:tcPr>
            <w:tcW w:w="1379" w:type="dxa"/>
            <w:tcBorders>
              <w:top w:val="single" w:sz="4" w:space="0" w:color="auto"/>
              <w:left w:val="single" w:sz="4" w:space="0" w:color="auto"/>
              <w:bottom w:val="single" w:sz="4" w:space="0" w:color="auto"/>
              <w:right w:val="single" w:sz="4" w:space="0" w:color="auto"/>
            </w:tcBorders>
            <w:shd w:val="clear" w:color="A5A5A5" w:fill="A5A5A5"/>
            <w:vAlign w:val="center"/>
            <w:hideMark/>
          </w:tcPr>
          <w:p w14:paraId="03726FC1" w14:textId="77777777" w:rsidR="008C39F8" w:rsidRDefault="008C39F8" w:rsidP="00A87D5B">
            <w:pPr>
              <w:jc w:val="center"/>
              <w:rPr>
                <w:rFonts w:ascii="Calibri" w:hAnsi="Calibri" w:cs="Calibri"/>
                <w:b/>
                <w:bCs/>
                <w:color w:val="000000"/>
                <w:sz w:val="22"/>
                <w:szCs w:val="22"/>
              </w:rPr>
            </w:pPr>
            <w:r>
              <w:rPr>
                <w:rFonts w:ascii="Calibri" w:hAnsi="Calibri" w:cs="Calibri"/>
                <w:b/>
                <w:bCs/>
                <w:color w:val="000000"/>
                <w:sz w:val="22"/>
                <w:szCs w:val="22"/>
              </w:rPr>
              <w:lastRenderedPageBreak/>
              <w:t>Formations</w:t>
            </w:r>
          </w:p>
        </w:tc>
        <w:tc>
          <w:tcPr>
            <w:tcW w:w="1603" w:type="dxa"/>
            <w:tcBorders>
              <w:top w:val="single" w:sz="4" w:space="0" w:color="auto"/>
              <w:left w:val="single" w:sz="4" w:space="0" w:color="auto"/>
              <w:bottom w:val="single" w:sz="4" w:space="0" w:color="auto"/>
              <w:right w:val="single" w:sz="4" w:space="0" w:color="auto"/>
            </w:tcBorders>
            <w:shd w:val="clear" w:color="A5A5A5" w:fill="A5A5A5"/>
            <w:vAlign w:val="center"/>
            <w:hideMark/>
          </w:tcPr>
          <w:p w14:paraId="5835F450" w14:textId="77777777" w:rsidR="008C39F8" w:rsidRDefault="008C39F8" w:rsidP="00A87D5B">
            <w:pPr>
              <w:jc w:val="center"/>
              <w:rPr>
                <w:rFonts w:ascii="Calibri" w:hAnsi="Calibri" w:cs="Calibri"/>
                <w:b/>
                <w:bCs/>
                <w:color w:val="000000"/>
                <w:sz w:val="22"/>
                <w:szCs w:val="22"/>
              </w:rPr>
            </w:pPr>
            <w:r>
              <w:rPr>
                <w:rFonts w:ascii="Calibri" w:hAnsi="Calibri" w:cs="Calibri"/>
                <w:b/>
                <w:bCs/>
                <w:color w:val="000000"/>
                <w:sz w:val="22"/>
                <w:szCs w:val="22"/>
              </w:rPr>
              <w:t>Règlementation</w:t>
            </w:r>
          </w:p>
        </w:tc>
        <w:tc>
          <w:tcPr>
            <w:tcW w:w="1688" w:type="dxa"/>
            <w:tcBorders>
              <w:top w:val="single" w:sz="4" w:space="0" w:color="auto"/>
              <w:left w:val="single" w:sz="4" w:space="0" w:color="auto"/>
              <w:bottom w:val="single" w:sz="4" w:space="0" w:color="auto"/>
              <w:right w:val="single" w:sz="4" w:space="0" w:color="auto"/>
            </w:tcBorders>
            <w:shd w:val="clear" w:color="A5A5A5" w:fill="A5A5A5"/>
            <w:vAlign w:val="center"/>
            <w:hideMark/>
          </w:tcPr>
          <w:p w14:paraId="28EA798E" w14:textId="77777777" w:rsidR="008C39F8" w:rsidRDefault="008C39F8" w:rsidP="00A87D5B">
            <w:pPr>
              <w:jc w:val="center"/>
              <w:rPr>
                <w:rFonts w:ascii="Calibri" w:hAnsi="Calibri" w:cs="Calibri"/>
                <w:b/>
                <w:bCs/>
                <w:color w:val="000000"/>
                <w:sz w:val="22"/>
                <w:szCs w:val="22"/>
              </w:rPr>
            </w:pPr>
            <w:r>
              <w:rPr>
                <w:rFonts w:ascii="Calibri" w:hAnsi="Calibri" w:cs="Calibri"/>
                <w:b/>
                <w:bCs/>
                <w:color w:val="000000"/>
                <w:sz w:val="22"/>
                <w:szCs w:val="22"/>
              </w:rPr>
              <w:t>Public cible</w:t>
            </w:r>
          </w:p>
        </w:tc>
        <w:tc>
          <w:tcPr>
            <w:tcW w:w="1064" w:type="dxa"/>
            <w:tcBorders>
              <w:top w:val="single" w:sz="4" w:space="0" w:color="auto"/>
              <w:left w:val="single" w:sz="4" w:space="0" w:color="auto"/>
              <w:bottom w:val="single" w:sz="4" w:space="0" w:color="auto"/>
              <w:right w:val="single" w:sz="4" w:space="0" w:color="auto"/>
            </w:tcBorders>
            <w:shd w:val="clear" w:color="A5A5A5" w:fill="A5A5A5"/>
            <w:vAlign w:val="center"/>
            <w:hideMark/>
          </w:tcPr>
          <w:p w14:paraId="464603EB" w14:textId="77777777" w:rsidR="008C39F8" w:rsidRDefault="008C39F8" w:rsidP="00A87D5B">
            <w:pPr>
              <w:jc w:val="center"/>
              <w:rPr>
                <w:rFonts w:ascii="Calibri" w:hAnsi="Calibri" w:cs="Calibri"/>
                <w:b/>
                <w:bCs/>
                <w:color w:val="000000"/>
                <w:sz w:val="22"/>
                <w:szCs w:val="22"/>
              </w:rPr>
            </w:pPr>
            <w:r>
              <w:rPr>
                <w:rFonts w:ascii="Calibri" w:hAnsi="Calibri" w:cs="Calibri"/>
                <w:b/>
                <w:bCs/>
                <w:color w:val="000000"/>
                <w:sz w:val="22"/>
                <w:szCs w:val="22"/>
              </w:rPr>
              <w:t>Prérequis médicaux</w:t>
            </w:r>
          </w:p>
        </w:tc>
        <w:tc>
          <w:tcPr>
            <w:tcW w:w="1877" w:type="dxa"/>
            <w:tcBorders>
              <w:top w:val="single" w:sz="4" w:space="0" w:color="auto"/>
              <w:left w:val="single" w:sz="4" w:space="0" w:color="auto"/>
              <w:bottom w:val="single" w:sz="4" w:space="0" w:color="auto"/>
              <w:right w:val="single" w:sz="4" w:space="0" w:color="auto"/>
            </w:tcBorders>
            <w:shd w:val="clear" w:color="A5A5A5" w:fill="A5A5A5"/>
            <w:vAlign w:val="center"/>
          </w:tcPr>
          <w:p w14:paraId="7222589B" w14:textId="222F03C6" w:rsidR="008C39F8" w:rsidRDefault="008C39F8" w:rsidP="008C39F8">
            <w:pPr>
              <w:jc w:val="center"/>
              <w:rPr>
                <w:rFonts w:ascii="Calibri" w:hAnsi="Calibri" w:cs="Calibri"/>
                <w:b/>
                <w:bCs/>
                <w:color w:val="000000"/>
                <w:sz w:val="22"/>
                <w:szCs w:val="22"/>
              </w:rPr>
            </w:pPr>
            <w:r>
              <w:rPr>
                <w:rFonts w:ascii="Calibri" w:hAnsi="Calibri" w:cs="Calibri"/>
                <w:b/>
                <w:bCs/>
                <w:color w:val="000000"/>
                <w:sz w:val="22"/>
                <w:szCs w:val="22"/>
              </w:rPr>
              <w:t>Documents spécifiques</w:t>
            </w:r>
          </w:p>
        </w:tc>
        <w:tc>
          <w:tcPr>
            <w:tcW w:w="2464" w:type="dxa"/>
            <w:tcBorders>
              <w:top w:val="single" w:sz="4" w:space="0" w:color="auto"/>
              <w:left w:val="single" w:sz="4" w:space="0" w:color="auto"/>
              <w:bottom w:val="single" w:sz="4" w:space="0" w:color="auto"/>
              <w:right w:val="single" w:sz="4" w:space="0" w:color="auto"/>
            </w:tcBorders>
            <w:shd w:val="clear" w:color="A5A5A5" w:fill="A5A5A5"/>
            <w:vAlign w:val="center"/>
            <w:hideMark/>
          </w:tcPr>
          <w:p w14:paraId="07112537" w14:textId="70E090DD" w:rsidR="008C39F8" w:rsidRDefault="008C39F8" w:rsidP="00A87D5B">
            <w:pPr>
              <w:jc w:val="center"/>
              <w:rPr>
                <w:rFonts w:ascii="Calibri" w:hAnsi="Calibri" w:cs="Calibri"/>
                <w:b/>
                <w:bCs/>
                <w:color w:val="000000"/>
                <w:sz w:val="22"/>
                <w:szCs w:val="22"/>
              </w:rPr>
            </w:pPr>
            <w:r>
              <w:rPr>
                <w:rFonts w:ascii="Calibri" w:hAnsi="Calibri" w:cs="Calibri"/>
                <w:b/>
                <w:bCs/>
                <w:color w:val="000000"/>
                <w:sz w:val="22"/>
                <w:szCs w:val="22"/>
              </w:rPr>
              <w:t>Prérequis</w:t>
            </w:r>
            <w:r>
              <w:rPr>
                <w:rFonts w:ascii="Calibri" w:hAnsi="Calibri" w:cs="Calibri"/>
                <w:b/>
                <w:bCs/>
                <w:color w:val="000000"/>
                <w:sz w:val="22"/>
                <w:szCs w:val="22"/>
              </w:rPr>
              <w:br/>
            </w:r>
          </w:p>
        </w:tc>
        <w:tc>
          <w:tcPr>
            <w:tcW w:w="1227" w:type="dxa"/>
            <w:tcBorders>
              <w:top w:val="single" w:sz="4" w:space="0" w:color="auto"/>
              <w:left w:val="single" w:sz="4" w:space="0" w:color="auto"/>
              <w:bottom w:val="single" w:sz="4" w:space="0" w:color="auto"/>
              <w:right w:val="single" w:sz="4" w:space="0" w:color="auto"/>
            </w:tcBorders>
            <w:shd w:val="clear" w:color="A5A5A5" w:fill="A5A5A5"/>
            <w:vAlign w:val="center"/>
            <w:hideMark/>
          </w:tcPr>
          <w:p w14:paraId="37CD7676" w14:textId="77777777" w:rsidR="008C39F8" w:rsidRDefault="008C39F8" w:rsidP="00A87D5B">
            <w:pPr>
              <w:jc w:val="center"/>
              <w:rPr>
                <w:rFonts w:ascii="Calibri" w:hAnsi="Calibri" w:cs="Calibri"/>
                <w:b/>
                <w:bCs/>
                <w:color w:val="000000"/>
                <w:sz w:val="22"/>
                <w:szCs w:val="22"/>
              </w:rPr>
            </w:pPr>
            <w:r>
              <w:rPr>
                <w:rFonts w:ascii="Calibri" w:hAnsi="Calibri" w:cs="Calibri"/>
                <w:b/>
                <w:bCs/>
                <w:color w:val="000000"/>
                <w:sz w:val="22"/>
                <w:szCs w:val="22"/>
              </w:rPr>
              <w:t>Délai légal entre initiale et recyclage</w:t>
            </w:r>
          </w:p>
        </w:tc>
        <w:tc>
          <w:tcPr>
            <w:tcW w:w="1479" w:type="dxa"/>
            <w:tcBorders>
              <w:top w:val="single" w:sz="4" w:space="0" w:color="auto"/>
              <w:left w:val="single" w:sz="4" w:space="0" w:color="auto"/>
              <w:bottom w:val="single" w:sz="4" w:space="0" w:color="auto"/>
              <w:right w:val="single" w:sz="4" w:space="0" w:color="auto"/>
            </w:tcBorders>
            <w:shd w:val="clear" w:color="A5A5A5" w:fill="A5A5A5"/>
            <w:vAlign w:val="center"/>
            <w:hideMark/>
          </w:tcPr>
          <w:p w14:paraId="604671A5" w14:textId="77777777" w:rsidR="008C39F8" w:rsidRDefault="008C39F8" w:rsidP="00A87D5B">
            <w:pPr>
              <w:jc w:val="center"/>
              <w:rPr>
                <w:rFonts w:ascii="Calibri" w:hAnsi="Calibri" w:cs="Calibri"/>
                <w:b/>
                <w:bCs/>
                <w:color w:val="000000"/>
                <w:sz w:val="22"/>
                <w:szCs w:val="22"/>
              </w:rPr>
            </w:pPr>
            <w:r>
              <w:rPr>
                <w:rFonts w:ascii="Calibri" w:hAnsi="Calibri" w:cs="Calibri"/>
                <w:b/>
                <w:bCs/>
                <w:color w:val="000000"/>
                <w:sz w:val="22"/>
                <w:szCs w:val="22"/>
              </w:rPr>
              <w:t>Tolérance recyclage</w:t>
            </w:r>
          </w:p>
        </w:tc>
        <w:tc>
          <w:tcPr>
            <w:tcW w:w="1666" w:type="dxa"/>
            <w:tcBorders>
              <w:top w:val="single" w:sz="4" w:space="0" w:color="auto"/>
              <w:left w:val="single" w:sz="4" w:space="0" w:color="auto"/>
              <w:bottom w:val="single" w:sz="4" w:space="0" w:color="auto"/>
              <w:right w:val="single" w:sz="4" w:space="0" w:color="auto"/>
            </w:tcBorders>
            <w:shd w:val="clear" w:color="A5A5A5" w:fill="A5A5A5"/>
            <w:vAlign w:val="center"/>
            <w:hideMark/>
          </w:tcPr>
          <w:p w14:paraId="0982AC8C" w14:textId="77777777" w:rsidR="008C39F8" w:rsidRDefault="008C39F8" w:rsidP="00A87D5B">
            <w:pPr>
              <w:jc w:val="center"/>
              <w:rPr>
                <w:rFonts w:ascii="Calibri" w:hAnsi="Calibri" w:cs="Calibri"/>
                <w:b/>
                <w:bCs/>
                <w:color w:val="000000"/>
                <w:sz w:val="22"/>
                <w:szCs w:val="22"/>
              </w:rPr>
            </w:pPr>
            <w:r w:rsidRPr="00EA3B2C">
              <w:rPr>
                <w:rFonts w:ascii="Calibri" w:hAnsi="Calibri" w:cs="Calibri"/>
                <w:b/>
                <w:bCs/>
                <w:sz w:val="22"/>
                <w:szCs w:val="22"/>
              </w:rPr>
              <w:t>Observations</w:t>
            </w:r>
          </w:p>
        </w:tc>
      </w:tr>
      <w:tr w:rsidR="008C39F8" w14:paraId="0D5DF9E3" w14:textId="77777777" w:rsidTr="008C39F8">
        <w:trPr>
          <w:trHeight w:val="1215"/>
        </w:trPr>
        <w:tc>
          <w:tcPr>
            <w:tcW w:w="1379"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hideMark/>
          </w:tcPr>
          <w:p w14:paraId="3C7F62BD" w14:textId="77777777" w:rsidR="008C39F8" w:rsidRDefault="008C39F8" w:rsidP="00A87D5B">
            <w:pPr>
              <w:jc w:val="center"/>
              <w:rPr>
                <w:rFonts w:ascii="Calibri" w:hAnsi="Calibri" w:cs="Calibri"/>
                <w:color w:val="000000"/>
                <w:sz w:val="22"/>
                <w:szCs w:val="22"/>
              </w:rPr>
            </w:pPr>
            <w:r>
              <w:rPr>
                <w:rFonts w:ascii="Calibri" w:hAnsi="Calibri" w:cs="Calibri"/>
                <w:color w:val="000000"/>
                <w:sz w:val="22"/>
                <w:szCs w:val="22"/>
              </w:rPr>
              <w:t>ADR</w:t>
            </w:r>
          </w:p>
        </w:tc>
        <w:tc>
          <w:tcPr>
            <w:tcW w:w="1603"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hideMark/>
          </w:tcPr>
          <w:p w14:paraId="7DFBCF7D" w14:textId="77777777" w:rsidR="008C39F8" w:rsidRDefault="008C39F8" w:rsidP="00A87D5B">
            <w:pPr>
              <w:rPr>
                <w:rFonts w:ascii="Calibri" w:hAnsi="Calibri" w:cs="Calibri"/>
                <w:color w:val="000000"/>
                <w:sz w:val="22"/>
                <w:szCs w:val="22"/>
              </w:rPr>
            </w:pPr>
            <w:r>
              <w:rPr>
                <w:rFonts w:ascii="Calibri" w:hAnsi="Calibri" w:cs="Calibri"/>
                <w:color w:val="000000"/>
                <w:sz w:val="22"/>
                <w:szCs w:val="22"/>
              </w:rPr>
              <w:t xml:space="preserve">Arrêté du 29 mai 2009 </w:t>
            </w:r>
          </w:p>
        </w:tc>
        <w:tc>
          <w:tcPr>
            <w:tcW w:w="1688"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hideMark/>
          </w:tcPr>
          <w:p w14:paraId="4053DEA7" w14:textId="77777777" w:rsidR="008C39F8" w:rsidRDefault="008C39F8" w:rsidP="00A87D5B">
            <w:pPr>
              <w:jc w:val="center"/>
              <w:rPr>
                <w:rFonts w:ascii="Calibri" w:hAnsi="Calibri" w:cs="Calibri"/>
                <w:color w:val="FF0000"/>
                <w:sz w:val="22"/>
                <w:szCs w:val="22"/>
              </w:rPr>
            </w:pPr>
            <w:r w:rsidRPr="002917D9">
              <w:rPr>
                <w:rFonts w:ascii="Calibri" w:hAnsi="Calibri" w:cs="Calibri"/>
                <w:color w:val="000000" w:themeColor="text1"/>
                <w:sz w:val="22"/>
                <w:szCs w:val="22"/>
              </w:rPr>
              <w:t>Tout gestionnaire déchets dangereux</w:t>
            </w:r>
          </w:p>
        </w:tc>
        <w:tc>
          <w:tcPr>
            <w:tcW w:w="1064" w:type="dxa"/>
            <w:tcBorders>
              <w:top w:val="single" w:sz="8" w:space="0" w:color="000000"/>
              <w:left w:val="single" w:sz="8" w:space="0" w:color="000000"/>
              <w:bottom w:val="nil"/>
              <w:right w:val="nil"/>
            </w:tcBorders>
            <w:shd w:val="clear" w:color="auto" w:fill="EAF1DD" w:themeFill="accent3" w:themeFillTint="33"/>
            <w:vAlign w:val="center"/>
            <w:hideMark/>
          </w:tcPr>
          <w:p w14:paraId="6C918A67" w14:textId="77777777" w:rsidR="008C39F8" w:rsidRDefault="008C39F8" w:rsidP="00A87D5B">
            <w:pPr>
              <w:jc w:val="center"/>
              <w:rPr>
                <w:rFonts w:ascii="Calibri" w:hAnsi="Calibri" w:cs="Calibri"/>
                <w:color w:val="000000"/>
                <w:sz w:val="22"/>
                <w:szCs w:val="22"/>
              </w:rPr>
            </w:pPr>
            <w:r>
              <w:rPr>
                <w:rFonts w:ascii="Calibri" w:hAnsi="Calibri" w:cs="Calibri"/>
                <w:color w:val="000000"/>
                <w:sz w:val="22"/>
                <w:szCs w:val="22"/>
              </w:rPr>
              <w:t>Certificat médical d'aptitude</w:t>
            </w:r>
          </w:p>
        </w:tc>
        <w:tc>
          <w:tcPr>
            <w:tcW w:w="1877"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7664ADE3" w14:textId="77777777" w:rsidR="008C39F8" w:rsidRDefault="008C39F8" w:rsidP="00A87D5B">
            <w:pPr>
              <w:jc w:val="center"/>
              <w:rPr>
                <w:rFonts w:ascii="Calibri" w:hAnsi="Calibri" w:cs="Calibri"/>
                <w:color w:val="000000"/>
                <w:sz w:val="22"/>
                <w:szCs w:val="22"/>
              </w:rPr>
            </w:pPr>
          </w:p>
        </w:tc>
        <w:tc>
          <w:tcPr>
            <w:tcW w:w="2464"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hideMark/>
          </w:tcPr>
          <w:p w14:paraId="2677742D" w14:textId="2AAE28EC" w:rsidR="008C39F8" w:rsidRDefault="008C39F8" w:rsidP="00A87D5B">
            <w:pPr>
              <w:jc w:val="center"/>
              <w:rPr>
                <w:rFonts w:ascii="Calibri" w:hAnsi="Calibri" w:cs="Calibri"/>
                <w:color w:val="000000"/>
                <w:sz w:val="22"/>
                <w:szCs w:val="22"/>
              </w:rPr>
            </w:pPr>
            <w:r>
              <w:rPr>
                <w:rFonts w:ascii="Calibri" w:hAnsi="Calibri" w:cs="Calibri"/>
                <w:color w:val="000000"/>
                <w:sz w:val="22"/>
                <w:szCs w:val="22"/>
              </w:rPr>
              <w:t> </w:t>
            </w:r>
          </w:p>
        </w:tc>
        <w:tc>
          <w:tcPr>
            <w:tcW w:w="1227" w:type="dxa"/>
            <w:vMerge w:val="restart"/>
            <w:tcBorders>
              <w:top w:val="single" w:sz="8" w:space="0" w:color="000000"/>
              <w:left w:val="single" w:sz="8" w:space="0" w:color="000000"/>
              <w:right w:val="single" w:sz="8" w:space="0" w:color="000000"/>
            </w:tcBorders>
            <w:shd w:val="clear" w:color="auto" w:fill="EAF1DD" w:themeFill="accent3" w:themeFillTint="33"/>
            <w:vAlign w:val="center"/>
            <w:hideMark/>
          </w:tcPr>
          <w:p w14:paraId="4FB0A568" w14:textId="77777777" w:rsidR="008C39F8" w:rsidRDefault="008C39F8" w:rsidP="00A87D5B">
            <w:pPr>
              <w:jc w:val="center"/>
              <w:rPr>
                <w:rFonts w:ascii="Calibri" w:hAnsi="Calibri" w:cs="Calibri"/>
                <w:color w:val="000000"/>
                <w:sz w:val="22"/>
                <w:szCs w:val="22"/>
              </w:rPr>
            </w:pPr>
            <w:r>
              <w:rPr>
                <w:rFonts w:ascii="Calibri" w:hAnsi="Calibri" w:cs="Calibri"/>
                <w:color w:val="000000"/>
                <w:sz w:val="22"/>
                <w:szCs w:val="22"/>
              </w:rPr>
              <w:t>5 ans</w:t>
            </w:r>
          </w:p>
        </w:tc>
        <w:tc>
          <w:tcPr>
            <w:tcW w:w="1479" w:type="dxa"/>
            <w:vMerge w:val="restart"/>
            <w:tcBorders>
              <w:top w:val="single" w:sz="8" w:space="0" w:color="000000"/>
              <w:left w:val="single" w:sz="8" w:space="0" w:color="000000"/>
              <w:right w:val="single" w:sz="8" w:space="0" w:color="000000"/>
            </w:tcBorders>
            <w:shd w:val="clear" w:color="auto" w:fill="EAF1DD" w:themeFill="accent3" w:themeFillTint="33"/>
            <w:vAlign w:val="center"/>
            <w:hideMark/>
          </w:tcPr>
          <w:p w14:paraId="46C6766D" w14:textId="77777777" w:rsidR="008C39F8" w:rsidRDefault="008C39F8" w:rsidP="00A87D5B">
            <w:pPr>
              <w:jc w:val="center"/>
              <w:rPr>
                <w:rFonts w:ascii="Calibri" w:hAnsi="Calibri" w:cs="Calibri"/>
                <w:color w:val="000000"/>
                <w:sz w:val="22"/>
                <w:szCs w:val="22"/>
              </w:rPr>
            </w:pPr>
            <w:r>
              <w:rPr>
                <w:rFonts w:ascii="Calibri" w:hAnsi="Calibri" w:cs="Calibri"/>
                <w:color w:val="000000"/>
                <w:sz w:val="22"/>
                <w:szCs w:val="22"/>
              </w:rPr>
              <w:t>Pas de tolérance</w:t>
            </w:r>
          </w:p>
          <w:p w14:paraId="46B9FFCD" w14:textId="77777777" w:rsidR="008C39F8" w:rsidRDefault="008C39F8" w:rsidP="00A87D5B">
            <w:pPr>
              <w:jc w:val="center"/>
              <w:rPr>
                <w:rFonts w:ascii="Calibri" w:hAnsi="Calibri" w:cs="Calibri"/>
                <w:color w:val="000000"/>
                <w:sz w:val="22"/>
                <w:szCs w:val="22"/>
              </w:rPr>
            </w:pPr>
            <w:r>
              <w:rPr>
                <w:rFonts w:ascii="Calibri" w:hAnsi="Calibri" w:cs="Calibri"/>
                <w:color w:val="000000"/>
                <w:sz w:val="22"/>
                <w:szCs w:val="22"/>
              </w:rPr>
              <w:t> </w:t>
            </w:r>
          </w:p>
        </w:tc>
        <w:tc>
          <w:tcPr>
            <w:tcW w:w="1666" w:type="dxa"/>
            <w:vMerge w:val="restart"/>
            <w:tcBorders>
              <w:top w:val="single" w:sz="8" w:space="0" w:color="000000"/>
              <w:left w:val="single" w:sz="8" w:space="0" w:color="000000"/>
              <w:right w:val="single" w:sz="8" w:space="0" w:color="000000"/>
            </w:tcBorders>
            <w:shd w:val="clear" w:color="auto" w:fill="EAF1DD" w:themeFill="accent3" w:themeFillTint="33"/>
            <w:vAlign w:val="center"/>
            <w:hideMark/>
          </w:tcPr>
          <w:p w14:paraId="68972AE5" w14:textId="77777777" w:rsidR="008C39F8" w:rsidRDefault="008C39F8" w:rsidP="00A87D5B">
            <w:pPr>
              <w:jc w:val="center"/>
              <w:rPr>
                <w:rFonts w:ascii="Calibri" w:hAnsi="Calibri" w:cs="Calibri"/>
                <w:color w:val="000000"/>
                <w:sz w:val="22"/>
                <w:szCs w:val="22"/>
              </w:rPr>
            </w:pPr>
            <w:r>
              <w:rPr>
                <w:rFonts w:ascii="Calibri" w:hAnsi="Calibri" w:cs="Calibri"/>
                <w:color w:val="000000"/>
                <w:sz w:val="22"/>
                <w:szCs w:val="22"/>
              </w:rPr>
              <w:t>Relancer durant la 4ème année</w:t>
            </w:r>
          </w:p>
          <w:p w14:paraId="0A5581B7" w14:textId="77777777" w:rsidR="008C39F8" w:rsidRDefault="008C39F8" w:rsidP="00A87D5B">
            <w:pPr>
              <w:jc w:val="center"/>
              <w:rPr>
                <w:rFonts w:ascii="Calibri" w:hAnsi="Calibri" w:cs="Calibri"/>
                <w:color w:val="000000"/>
                <w:sz w:val="22"/>
                <w:szCs w:val="22"/>
              </w:rPr>
            </w:pPr>
            <w:r>
              <w:rPr>
                <w:rFonts w:ascii="Calibri" w:hAnsi="Calibri" w:cs="Calibri"/>
                <w:color w:val="000000"/>
                <w:sz w:val="22"/>
                <w:szCs w:val="22"/>
              </w:rPr>
              <w:t> </w:t>
            </w:r>
          </w:p>
        </w:tc>
      </w:tr>
      <w:tr w:rsidR="008C39F8" w14:paraId="75893F8D" w14:textId="77777777" w:rsidTr="008C39F8">
        <w:trPr>
          <w:trHeight w:val="1515"/>
        </w:trPr>
        <w:tc>
          <w:tcPr>
            <w:tcW w:w="1379"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hideMark/>
          </w:tcPr>
          <w:p w14:paraId="694839FA" w14:textId="79AC5703" w:rsidR="008C39F8" w:rsidRDefault="008C39F8" w:rsidP="00A87D5B">
            <w:pPr>
              <w:jc w:val="center"/>
              <w:rPr>
                <w:rFonts w:ascii="Calibri" w:hAnsi="Calibri" w:cs="Calibri"/>
                <w:color w:val="000000"/>
                <w:sz w:val="22"/>
                <w:szCs w:val="22"/>
              </w:rPr>
            </w:pPr>
            <w:r w:rsidRPr="002917D9">
              <w:rPr>
                <w:rFonts w:ascii="Calibri" w:hAnsi="Calibri" w:cs="Calibri"/>
                <w:strike/>
                <w:color w:val="000000" w:themeColor="text1"/>
                <w:sz w:val="22"/>
                <w:szCs w:val="22"/>
              </w:rPr>
              <w:br/>
            </w:r>
            <w:r>
              <w:rPr>
                <w:rFonts w:ascii="Calibri" w:hAnsi="Calibri" w:cs="Calibri"/>
                <w:color w:val="000000" w:themeColor="text1"/>
                <w:sz w:val="22"/>
                <w:szCs w:val="22"/>
              </w:rPr>
              <w:t>PCR</w:t>
            </w:r>
          </w:p>
        </w:tc>
        <w:tc>
          <w:tcPr>
            <w:tcW w:w="1603"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hideMark/>
          </w:tcPr>
          <w:p w14:paraId="12E514B9" w14:textId="77777777" w:rsidR="008C39F8" w:rsidRDefault="008C39F8" w:rsidP="00A87D5B">
            <w:pPr>
              <w:jc w:val="center"/>
              <w:rPr>
                <w:rFonts w:ascii="Calibri" w:hAnsi="Calibri" w:cs="Calibri"/>
                <w:color w:val="000000"/>
                <w:sz w:val="22"/>
                <w:szCs w:val="22"/>
              </w:rPr>
            </w:pPr>
            <w:r>
              <w:rPr>
                <w:rFonts w:ascii="Calibri" w:hAnsi="Calibri" w:cs="Calibri"/>
                <w:color w:val="000000"/>
                <w:sz w:val="22"/>
                <w:szCs w:val="22"/>
              </w:rPr>
              <w:t> </w:t>
            </w:r>
          </w:p>
        </w:tc>
        <w:tc>
          <w:tcPr>
            <w:tcW w:w="1688"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hideMark/>
          </w:tcPr>
          <w:p w14:paraId="7958BC12" w14:textId="77777777" w:rsidR="008C39F8" w:rsidRDefault="008C39F8" w:rsidP="00A87D5B">
            <w:pPr>
              <w:jc w:val="center"/>
              <w:rPr>
                <w:rFonts w:ascii="Calibri" w:hAnsi="Calibri" w:cs="Calibri"/>
                <w:color w:val="FF0000"/>
                <w:sz w:val="22"/>
                <w:szCs w:val="22"/>
              </w:rPr>
            </w:pPr>
            <w:r w:rsidRPr="002917D9">
              <w:rPr>
                <w:rFonts w:ascii="Calibri" w:hAnsi="Calibri" w:cs="Calibri"/>
                <w:color w:val="000000" w:themeColor="text1"/>
                <w:sz w:val="22"/>
                <w:szCs w:val="22"/>
              </w:rPr>
              <w:t>Personnel en charge du suivi de matériel à activité radiologique (machine ou produit)</w:t>
            </w:r>
          </w:p>
        </w:tc>
        <w:tc>
          <w:tcPr>
            <w:tcW w:w="1064" w:type="dxa"/>
            <w:tcBorders>
              <w:top w:val="single" w:sz="8" w:space="0" w:color="000000"/>
              <w:left w:val="single" w:sz="8" w:space="0" w:color="000000"/>
              <w:bottom w:val="single" w:sz="8" w:space="0" w:color="000000"/>
              <w:right w:val="nil"/>
            </w:tcBorders>
            <w:shd w:val="clear" w:color="auto" w:fill="EAF1DD" w:themeFill="accent3" w:themeFillTint="33"/>
            <w:vAlign w:val="center"/>
            <w:hideMark/>
          </w:tcPr>
          <w:p w14:paraId="5C33E796" w14:textId="77777777" w:rsidR="008C39F8" w:rsidRDefault="008C39F8" w:rsidP="00A87D5B">
            <w:pPr>
              <w:jc w:val="center"/>
              <w:rPr>
                <w:rFonts w:ascii="Calibri" w:hAnsi="Calibri" w:cs="Calibri"/>
                <w:color w:val="000000"/>
                <w:sz w:val="22"/>
                <w:szCs w:val="22"/>
              </w:rPr>
            </w:pPr>
            <w:r>
              <w:rPr>
                <w:rFonts w:ascii="Calibri" w:hAnsi="Calibri" w:cs="Calibri"/>
                <w:color w:val="000000"/>
                <w:sz w:val="22"/>
                <w:szCs w:val="22"/>
              </w:rPr>
              <w:t> </w:t>
            </w:r>
          </w:p>
        </w:tc>
        <w:tc>
          <w:tcPr>
            <w:tcW w:w="1877" w:type="dxa"/>
            <w:tcBorders>
              <w:top w:val="single" w:sz="4" w:space="0" w:color="A5A5A5"/>
              <w:left w:val="single" w:sz="8" w:space="0" w:color="000000"/>
              <w:bottom w:val="single" w:sz="8" w:space="0" w:color="000000"/>
              <w:right w:val="single" w:sz="8" w:space="0" w:color="000000"/>
            </w:tcBorders>
            <w:shd w:val="clear" w:color="auto" w:fill="EAF1DD" w:themeFill="accent3" w:themeFillTint="33"/>
            <w:vAlign w:val="center"/>
          </w:tcPr>
          <w:p w14:paraId="5121E03F" w14:textId="0B862439" w:rsidR="008C39F8" w:rsidRDefault="008C39F8" w:rsidP="008C39F8">
            <w:pPr>
              <w:jc w:val="center"/>
              <w:rPr>
                <w:rFonts w:ascii="Calibri" w:hAnsi="Calibri" w:cs="Calibri"/>
                <w:color w:val="000000"/>
                <w:sz w:val="22"/>
                <w:szCs w:val="22"/>
              </w:rPr>
            </w:pPr>
            <w:r>
              <w:rPr>
                <w:rFonts w:ascii="Calibri" w:hAnsi="Calibri" w:cs="Calibri"/>
                <w:color w:val="000000"/>
                <w:sz w:val="22"/>
                <w:szCs w:val="22"/>
              </w:rPr>
              <w:t>Fiche d’inscription spécifique à faire valider par Sylvie DANGEVILLE (DPSE)</w:t>
            </w:r>
          </w:p>
        </w:tc>
        <w:tc>
          <w:tcPr>
            <w:tcW w:w="2464" w:type="dxa"/>
            <w:tcBorders>
              <w:top w:val="single" w:sz="4" w:space="0" w:color="A5A5A5"/>
              <w:left w:val="single" w:sz="8" w:space="0" w:color="000000"/>
              <w:bottom w:val="single" w:sz="8" w:space="0" w:color="000000"/>
              <w:right w:val="single" w:sz="8" w:space="0" w:color="000000"/>
            </w:tcBorders>
            <w:shd w:val="clear" w:color="auto" w:fill="EAF1DD" w:themeFill="accent3" w:themeFillTint="33"/>
            <w:vAlign w:val="center"/>
            <w:hideMark/>
          </w:tcPr>
          <w:p w14:paraId="4E4858CE" w14:textId="7799AD07" w:rsidR="008C39F8" w:rsidRDefault="008C39F8" w:rsidP="00A87D5B">
            <w:pPr>
              <w:jc w:val="center"/>
              <w:rPr>
                <w:rFonts w:ascii="Calibri" w:hAnsi="Calibri" w:cs="Calibri"/>
                <w:color w:val="000000"/>
                <w:sz w:val="22"/>
                <w:szCs w:val="22"/>
              </w:rPr>
            </w:pPr>
            <w:r>
              <w:rPr>
                <w:rFonts w:ascii="Calibri" w:hAnsi="Calibri" w:cs="Calibri"/>
                <w:color w:val="000000"/>
                <w:sz w:val="22"/>
                <w:szCs w:val="22"/>
              </w:rPr>
              <w:t>Validation de Sylvie DANGEVILLE (DPSE) + Avoir un niveau équivalent BAC à orientation scientifique</w:t>
            </w:r>
          </w:p>
        </w:tc>
        <w:tc>
          <w:tcPr>
            <w:tcW w:w="1227" w:type="dxa"/>
            <w:vMerge/>
            <w:tcBorders>
              <w:left w:val="single" w:sz="8" w:space="0" w:color="000000"/>
              <w:right w:val="single" w:sz="8" w:space="0" w:color="000000"/>
            </w:tcBorders>
            <w:shd w:val="clear" w:color="auto" w:fill="EAF1DD" w:themeFill="accent3" w:themeFillTint="33"/>
            <w:vAlign w:val="center"/>
            <w:hideMark/>
          </w:tcPr>
          <w:p w14:paraId="4883C594" w14:textId="77777777" w:rsidR="008C39F8" w:rsidRDefault="008C39F8" w:rsidP="00A87D5B">
            <w:pPr>
              <w:jc w:val="center"/>
              <w:rPr>
                <w:rFonts w:ascii="Calibri" w:hAnsi="Calibri" w:cs="Calibri"/>
                <w:color w:val="000000"/>
                <w:sz w:val="22"/>
                <w:szCs w:val="22"/>
              </w:rPr>
            </w:pPr>
          </w:p>
        </w:tc>
        <w:tc>
          <w:tcPr>
            <w:tcW w:w="1479" w:type="dxa"/>
            <w:vMerge/>
            <w:tcBorders>
              <w:left w:val="single" w:sz="8" w:space="0" w:color="000000"/>
              <w:right w:val="single" w:sz="8" w:space="0" w:color="000000"/>
            </w:tcBorders>
            <w:shd w:val="clear" w:color="auto" w:fill="EAF1DD" w:themeFill="accent3" w:themeFillTint="33"/>
            <w:vAlign w:val="center"/>
            <w:hideMark/>
          </w:tcPr>
          <w:p w14:paraId="023FAA71" w14:textId="77777777" w:rsidR="008C39F8" w:rsidRDefault="008C39F8" w:rsidP="00A87D5B">
            <w:pPr>
              <w:jc w:val="center"/>
              <w:rPr>
                <w:rFonts w:ascii="Calibri" w:hAnsi="Calibri" w:cs="Calibri"/>
                <w:color w:val="000000"/>
                <w:sz w:val="22"/>
                <w:szCs w:val="22"/>
              </w:rPr>
            </w:pPr>
          </w:p>
        </w:tc>
        <w:tc>
          <w:tcPr>
            <w:tcW w:w="1666" w:type="dxa"/>
            <w:vMerge/>
            <w:tcBorders>
              <w:left w:val="single" w:sz="8" w:space="0" w:color="000000"/>
              <w:right w:val="single" w:sz="8" w:space="0" w:color="000000"/>
            </w:tcBorders>
            <w:shd w:val="clear" w:color="auto" w:fill="EAF1DD" w:themeFill="accent3" w:themeFillTint="33"/>
            <w:vAlign w:val="center"/>
            <w:hideMark/>
          </w:tcPr>
          <w:p w14:paraId="5F7A6533" w14:textId="77777777" w:rsidR="008C39F8" w:rsidRDefault="008C39F8" w:rsidP="00A87D5B">
            <w:pPr>
              <w:jc w:val="center"/>
              <w:rPr>
                <w:rFonts w:ascii="Calibri" w:hAnsi="Calibri" w:cs="Calibri"/>
                <w:color w:val="000000"/>
                <w:sz w:val="22"/>
                <w:szCs w:val="22"/>
              </w:rPr>
            </w:pPr>
          </w:p>
        </w:tc>
      </w:tr>
      <w:tr w:rsidR="008C39F8" w14:paraId="47B00D1F" w14:textId="77777777" w:rsidTr="008C39F8">
        <w:trPr>
          <w:trHeight w:val="1215"/>
        </w:trPr>
        <w:tc>
          <w:tcPr>
            <w:tcW w:w="1379"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hideMark/>
          </w:tcPr>
          <w:p w14:paraId="2D57F5E4" w14:textId="77777777" w:rsidR="008C39F8" w:rsidRDefault="008C39F8" w:rsidP="00A87D5B">
            <w:pPr>
              <w:jc w:val="center"/>
              <w:rPr>
                <w:rFonts w:ascii="Calibri" w:hAnsi="Calibri" w:cs="Calibri"/>
                <w:color w:val="000000"/>
                <w:sz w:val="22"/>
                <w:szCs w:val="22"/>
              </w:rPr>
            </w:pPr>
            <w:r>
              <w:rPr>
                <w:rFonts w:ascii="Calibri" w:hAnsi="Calibri" w:cs="Calibri"/>
                <w:color w:val="000000"/>
                <w:sz w:val="22"/>
                <w:szCs w:val="22"/>
              </w:rPr>
              <w:t>TMD / TDD</w:t>
            </w:r>
          </w:p>
        </w:tc>
        <w:tc>
          <w:tcPr>
            <w:tcW w:w="1603"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hideMark/>
          </w:tcPr>
          <w:p w14:paraId="2280F470" w14:textId="77777777" w:rsidR="008C39F8" w:rsidRDefault="008C39F8" w:rsidP="00A87D5B">
            <w:pPr>
              <w:jc w:val="center"/>
              <w:rPr>
                <w:rFonts w:ascii="Calibri" w:hAnsi="Calibri" w:cs="Calibri"/>
                <w:color w:val="000000"/>
                <w:sz w:val="22"/>
                <w:szCs w:val="22"/>
              </w:rPr>
            </w:pPr>
            <w:r>
              <w:rPr>
                <w:rFonts w:ascii="Calibri" w:hAnsi="Calibri" w:cs="Calibri"/>
                <w:color w:val="000000"/>
                <w:sz w:val="22"/>
                <w:szCs w:val="22"/>
              </w:rPr>
              <w:t xml:space="preserve">Arrêté du 29 mai 2009 </w:t>
            </w:r>
          </w:p>
        </w:tc>
        <w:tc>
          <w:tcPr>
            <w:tcW w:w="1688"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hideMark/>
          </w:tcPr>
          <w:p w14:paraId="482E208A" w14:textId="77777777" w:rsidR="008C39F8" w:rsidRDefault="008C39F8" w:rsidP="00A87D5B">
            <w:pPr>
              <w:jc w:val="center"/>
              <w:rPr>
                <w:rFonts w:ascii="Calibri" w:hAnsi="Calibri" w:cs="Calibri"/>
                <w:color w:val="000000"/>
                <w:sz w:val="22"/>
                <w:szCs w:val="22"/>
              </w:rPr>
            </w:pPr>
            <w:r>
              <w:rPr>
                <w:rFonts w:ascii="Calibri" w:hAnsi="Calibri" w:cs="Calibri"/>
                <w:color w:val="000000"/>
                <w:sz w:val="22"/>
                <w:szCs w:val="22"/>
              </w:rPr>
              <w:t> </w:t>
            </w:r>
          </w:p>
        </w:tc>
        <w:tc>
          <w:tcPr>
            <w:tcW w:w="1064" w:type="dxa"/>
            <w:tcBorders>
              <w:top w:val="single" w:sz="8" w:space="0" w:color="000000"/>
              <w:left w:val="single" w:sz="8" w:space="0" w:color="000000"/>
              <w:bottom w:val="single" w:sz="8" w:space="0" w:color="000000"/>
              <w:right w:val="nil"/>
            </w:tcBorders>
            <w:shd w:val="clear" w:color="auto" w:fill="EAF1DD" w:themeFill="accent3" w:themeFillTint="33"/>
            <w:vAlign w:val="center"/>
            <w:hideMark/>
          </w:tcPr>
          <w:p w14:paraId="2CA31C49" w14:textId="77777777" w:rsidR="008C39F8" w:rsidRDefault="008C39F8" w:rsidP="00A87D5B">
            <w:pPr>
              <w:jc w:val="center"/>
              <w:rPr>
                <w:rFonts w:ascii="Calibri" w:hAnsi="Calibri" w:cs="Calibri"/>
                <w:color w:val="000000"/>
                <w:sz w:val="22"/>
                <w:szCs w:val="22"/>
              </w:rPr>
            </w:pPr>
            <w:r>
              <w:rPr>
                <w:rFonts w:ascii="Calibri" w:hAnsi="Calibri" w:cs="Calibri"/>
                <w:color w:val="000000"/>
                <w:sz w:val="22"/>
                <w:szCs w:val="22"/>
              </w:rPr>
              <w:t> </w:t>
            </w:r>
          </w:p>
        </w:tc>
        <w:tc>
          <w:tcPr>
            <w:tcW w:w="1877"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15CF2369" w14:textId="77777777" w:rsidR="008C39F8" w:rsidRDefault="008C39F8" w:rsidP="00A87D5B">
            <w:pPr>
              <w:jc w:val="center"/>
              <w:rPr>
                <w:rFonts w:ascii="Calibri" w:hAnsi="Calibri" w:cs="Calibri"/>
                <w:color w:val="000000"/>
                <w:sz w:val="22"/>
                <w:szCs w:val="22"/>
              </w:rPr>
            </w:pPr>
          </w:p>
        </w:tc>
        <w:tc>
          <w:tcPr>
            <w:tcW w:w="2464"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hideMark/>
          </w:tcPr>
          <w:p w14:paraId="0880E14F" w14:textId="1BA4A15D" w:rsidR="008C39F8" w:rsidRDefault="008C39F8" w:rsidP="00A87D5B">
            <w:pPr>
              <w:jc w:val="center"/>
              <w:rPr>
                <w:rFonts w:ascii="Calibri" w:hAnsi="Calibri" w:cs="Calibri"/>
                <w:color w:val="000000"/>
                <w:sz w:val="22"/>
                <w:szCs w:val="22"/>
              </w:rPr>
            </w:pPr>
            <w:r>
              <w:rPr>
                <w:rFonts w:ascii="Calibri" w:hAnsi="Calibri" w:cs="Calibri"/>
                <w:color w:val="000000"/>
                <w:sz w:val="22"/>
                <w:szCs w:val="22"/>
              </w:rPr>
              <w:t> </w:t>
            </w:r>
          </w:p>
        </w:tc>
        <w:tc>
          <w:tcPr>
            <w:tcW w:w="1227" w:type="dxa"/>
            <w:vMerge/>
            <w:tcBorders>
              <w:left w:val="single" w:sz="8" w:space="0" w:color="000000"/>
              <w:bottom w:val="single" w:sz="8" w:space="0" w:color="000000"/>
              <w:right w:val="single" w:sz="8" w:space="0" w:color="000000"/>
            </w:tcBorders>
            <w:shd w:val="clear" w:color="auto" w:fill="EAF1DD" w:themeFill="accent3" w:themeFillTint="33"/>
            <w:vAlign w:val="center"/>
            <w:hideMark/>
          </w:tcPr>
          <w:p w14:paraId="53503D6F" w14:textId="77777777" w:rsidR="008C39F8" w:rsidRDefault="008C39F8" w:rsidP="00A87D5B">
            <w:pPr>
              <w:jc w:val="center"/>
              <w:rPr>
                <w:rFonts w:ascii="Calibri" w:hAnsi="Calibri" w:cs="Calibri"/>
                <w:color w:val="000000"/>
                <w:sz w:val="22"/>
                <w:szCs w:val="22"/>
              </w:rPr>
            </w:pPr>
          </w:p>
        </w:tc>
        <w:tc>
          <w:tcPr>
            <w:tcW w:w="1479" w:type="dxa"/>
            <w:vMerge/>
            <w:tcBorders>
              <w:left w:val="single" w:sz="8" w:space="0" w:color="000000"/>
              <w:bottom w:val="single" w:sz="8" w:space="0" w:color="000000"/>
              <w:right w:val="single" w:sz="8" w:space="0" w:color="000000"/>
            </w:tcBorders>
            <w:shd w:val="clear" w:color="auto" w:fill="EAF1DD" w:themeFill="accent3" w:themeFillTint="33"/>
            <w:vAlign w:val="center"/>
            <w:hideMark/>
          </w:tcPr>
          <w:p w14:paraId="4851ABD5" w14:textId="77777777" w:rsidR="008C39F8" w:rsidRDefault="008C39F8" w:rsidP="00A87D5B">
            <w:pPr>
              <w:jc w:val="center"/>
              <w:rPr>
                <w:rFonts w:ascii="Calibri" w:hAnsi="Calibri" w:cs="Calibri"/>
                <w:color w:val="000000"/>
                <w:sz w:val="22"/>
                <w:szCs w:val="22"/>
              </w:rPr>
            </w:pPr>
          </w:p>
        </w:tc>
        <w:tc>
          <w:tcPr>
            <w:tcW w:w="1666" w:type="dxa"/>
            <w:vMerge/>
            <w:tcBorders>
              <w:left w:val="single" w:sz="8" w:space="0" w:color="000000"/>
              <w:bottom w:val="single" w:sz="8" w:space="0" w:color="000000"/>
              <w:right w:val="single" w:sz="8" w:space="0" w:color="000000"/>
            </w:tcBorders>
            <w:shd w:val="clear" w:color="auto" w:fill="EAF1DD" w:themeFill="accent3" w:themeFillTint="33"/>
            <w:vAlign w:val="center"/>
            <w:hideMark/>
          </w:tcPr>
          <w:p w14:paraId="0039E26D" w14:textId="77777777" w:rsidR="008C39F8" w:rsidRDefault="008C39F8" w:rsidP="00A87D5B">
            <w:pPr>
              <w:jc w:val="center"/>
              <w:rPr>
                <w:rFonts w:ascii="Calibri" w:hAnsi="Calibri" w:cs="Calibri"/>
                <w:color w:val="000000"/>
                <w:sz w:val="22"/>
                <w:szCs w:val="22"/>
              </w:rPr>
            </w:pPr>
          </w:p>
        </w:tc>
      </w:tr>
      <w:tr w:rsidR="008C39F8" w14:paraId="4070F12B" w14:textId="77777777" w:rsidTr="008C39F8">
        <w:trPr>
          <w:trHeight w:val="615"/>
        </w:trPr>
        <w:tc>
          <w:tcPr>
            <w:tcW w:w="1379"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hideMark/>
          </w:tcPr>
          <w:p w14:paraId="47F42778" w14:textId="77777777" w:rsidR="008C39F8" w:rsidRDefault="008C39F8" w:rsidP="00A87D5B">
            <w:pPr>
              <w:jc w:val="center"/>
              <w:rPr>
                <w:rFonts w:ascii="Calibri" w:hAnsi="Calibri" w:cs="Calibri"/>
                <w:color w:val="000000"/>
                <w:sz w:val="22"/>
                <w:szCs w:val="22"/>
              </w:rPr>
            </w:pPr>
            <w:r>
              <w:rPr>
                <w:rFonts w:ascii="Calibri" w:hAnsi="Calibri" w:cs="Calibri"/>
                <w:color w:val="000000"/>
                <w:sz w:val="22"/>
                <w:szCs w:val="22"/>
              </w:rPr>
              <w:t>E-learning Risques Chimiques</w:t>
            </w:r>
          </w:p>
        </w:tc>
        <w:tc>
          <w:tcPr>
            <w:tcW w:w="1603"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hideMark/>
          </w:tcPr>
          <w:p w14:paraId="7C9AFA36" w14:textId="77777777" w:rsidR="008C39F8" w:rsidRDefault="008C39F8" w:rsidP="00A87D5B">
            <w:pPr>
              <w:jc w:val="center"/>
              <w:rPr>
                <w:rFonts w:ascii="Calibri" w:hAnsi="Calibri" w:cs="Calibri"/>
                <w:color w:val="000000"/>
                <w:sz w:val="22"/>
                <w:szCs w:val="22"/>
              </w:rPr>
            </w:pPr>
            <w:r>
              <w:rPr>
                <w:rFonts w:ascii="Calibri" w:hAnsi="Calibri" w:cs="Calibri"/>
                <w:color w:val="000000"/>
                <w:sz w:val="22"/>
                <w:szCs w:val="22"/>
              </w:rPr>
              <w:t>Article R. 4412-38 à R. 4412-39-1 du Code du travail</w:t>
            </w:r>
          </w:p>
        </w:tc>
        <w:tc>
          <w:tcPr>
            <w:tcW w:w="1688" w:type="dxa"/>
            <w:vMerge w:val="restart"/>
            <w:tcBorders>
              <w:top w:val="single" w:sz="8" w:space="0" w:color="000000"/>
              <w:left w:val="single" w:sz="8" w:space="0" w:color="000000"/>
              <w:right w:val="single" w:sz="8" w:space="0" w:color="000000"/>
            </w:tcBorders>
            <w:shd w:val="clear" w:color="auto" w:fill="EAF1DD" w:themeFill="accent3" w:themeFillTint="33"/>
            <w:vAlign w:val="center"/>
            <w:hideMark/>
          </w:tcPr>
          <w:p w14:paraId="607DDEBA" w14:textId="77777777" w:rsidR="008C39F8" w:rsidRPr="004755BA" w:rsidRDefault="008C39F8" w:rsidP="00A87D5B">
            <w:pPr>
              <w:jc w:val="center"/>
              <w:rPr>
                <w:rFonts w:ascii="Calibri" w:hAnsi="Calibri" w:cs="Calibri"/>
                <w:color w:val="000000" w:themeColor="text1"/>
                <w:sz w:val="22"/>
                <w:szCs w:val="22"/>
              </w:rPr>
            </w:pPr>
            <w:r w:rsidRPr="004755BA">
              <w:rPr>
                <w:rFonts w:ascii="Calibri" w:hAnsi="Calibri" w:cs="Calibri"/>
                <w:color w:val="000000" w:themeColor="text1"/>
                <w:sz w:val="22"/>
                <w:szCs w:val="22"/>
              </w:rPr>
              <w:t xml:space="preserve">Toute personne utilisant/exposée à des produits chimiques </w:t>
            </w:r>
          </w:p>
        </w:tc>
        <w:tc>
          <w:tcPr>
            <w:tcW w:w="1064" w:type="dxa"/>
            <w:vMerge w:val="restart"/>
            <w:tcBorders>
              <w:top w:val="single" w:sz="8" w:space="0" w:color="000000"/>
              <w:left w:val="single" w:sz="8" w:space="0" w:color="000000"/>
              <w:right w:val="nil"/>
            </w:tcBorders>
            <w:shd w:val="clear" w:color="auto" w:fill="EAF1DD" w:themeFill="accent3" w:themeFillTint="33"/>
            <w:vAlign w:val="center"/>
            <w:hideMark/>
          </w:tcPr>
          <w:p w14:paraId="57D6822D" w14:textId="77777777" w:rsidR="008C39F8" w:rsidRDefault="008C39F8" w:rsidP="00A87D5B">
            <w:pPr>
              <w:jc w:val="center"/>
              <w:rPr>
                <w:rFonts w:ascii="Calibri" w:hAnsi="Calibri" w:cs="Calibri"/>
                <w:color w:val="000000"/>
                <w:sz w:val="22"/>
                <w:szCs w:val="22"/>
              </w:rPr>
            </w:pPr>
            <w:r>
              <w:rPr>
                <w:rFonts w:ascii="Calibri" w:hAnsi="Calibri" w:cs="Calibri"/>
                <w:color w:val="000000"/>
                <w:sz w:val="22"/>
                <w:szCs w:val="22"/>
              </w:rPr>
              <w:t>Pas de certificat</w:t>
            </w:r>
          </w:p>
          <w:p w14:paraId="5B4CD4CF" w14:textId="77777777" w:rsidR="008C39F8" w:rsidRDefault="008C39F8" w:rsidP="00A87D5B">
            <w:pPr>
              <w:jc w:val="center"/>
              <w:rPr>
                <w:rFonts w:ascii="Calibri" w:hAnsi="Calibri" w:cs="Calibri"/>
                <w:color w:val="000000"/>
                <w:sz w:val="22"/>
                <w:szCs w:val="22"/>
              </w:rPr>
            </w:pPr>
          </w:p>
        </w:tc>
        <w:tc>
          <w:tcPr>
            <w:tcW w:w="1877" w:type="dxa"/>
            <w:tcBorders>
              <w:top w:val="single" w:sz="8" w:space="0" w:color="000000"/>
              <w:left w:val="single" w:sz="8" w:space="0" w:color="000000"/>
              <w:right w:val="single" w:sz="8" w:space="0" w:color="000000"/>
            </w:tcBorders>
            <w:shd w:val="clear" w:color="auto" w:fill="EAF1DD" w:themeFill="accent3" w:themeFillTint="33"/>
          </w:tcPr>
          <w:p w14:paraId="58D0B7E3" w14:textId="77777777" w:rsidR="008C39F8" w:rsidRDefault="008C39F8" w:rsidP="00A87D5B">
            <w:pPr>
              <w:jc w:val="center"/>
              <w:rPr>
                <w:rFonts w:ascii="Calibri" w:hAnsi="Calibri" w:cs="Calibri"/>
                <w:color w:val="000000"/>
                <w:sz w:val="22"/>
                <w:szCs w:val="22"/>
              </w:rPr>
            </w:pPr>
          </w:p>
        </w:tc>
        <w:tc>
          <w:tcPr>
            <w:tcW w:w="2464"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hideMark/>
          </w:tcPr>
          <w:p w14:paraId="2D8CE896" w14:textId="468E3694" w:rsidR="008C39F8" w:rsidRDefault="008C39F8" w:rsidP="00A87D5B">
            <w:pPr>
              <w:jc w:val="center"/>
              <w:rPr>
                <w:rFonts w:ascii="Calibri" w:hAnsi="Calibri" w:cs="Calibri"/>
                <w:color w:val="000000"/>
                <w:sz w:val="22"/>
                <w:szCs w:val="22"/>
              </w:rPr>
            </w:pPr>
            <w:r>
              <w:rPr>
                <w:rFonts w:ascii="Calibri" w:hAnsi="Calibri" w:cs="Calibri"/>
                <w:color w:val="000000"/>
                <w:sz w:val="22"/>
                <w:szCs w:val="22"/>
              </w:rPr>
              <w:t>Connaissances de base en chimie (niveau bac)</w:t>
            </w:r>
          </w:p>
        </w:tc>
        <w:tc>
          <w:tcPr>
            <w:tcW w:w="1227"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hideMark/>
          </w:tcPr>
          <w:p w14:paraId="11C37EBD" w14:textId="77777777" w:rsidR="008C39F8" w:rsidRDefault="008C39F8" w:rsidP="00A87D5B">
            <w:pPr>
              <w:jc w:val="center"/>
              <w:rPr>
                <w:rFonts w:ascii="Calibri" w:hAnsi="Calibri" w:cs="Calibri"/>
                <w:color w:val="000000"/>
                <w:sz w:val="22"/>
                <w:szCs w:val="22"/>
              </w:rPr>
            </w:pPr>
            <w:r>
              <w:rPr>
                <w:rFonts w:ascii="Calibri" w:hAnsi="Calibri" w:cs="Calibri"/>
                <w:color w:val="000000"/>
                <w:sz w:val="22"/>
                <w:szCs w:val="22"/>
              </w:rPr>
              <w:t>Pas de recyclage</w:t>
            </w:r>
          </w:p>
        </w:tc>
        <w:tc>
          <w:tcPr>
            <w:tcW w:w="1479"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hideMark/>
          </w:tcPr>
          <w:p w14:paraId="13E1CDA3" w14:textId="77777777" w:rsidR="008C39F8" w:rsidRDefault="008C39F8" w:rsidP="00A87D5B">
            <w:pPr>
              <w:jc w:val="center"/>
              <w:rPr>
                <w:rFonts w:ascii="Calibri" w:hAnsi="Calibri" w:cs="Calibri"/>
                <w:color w:val="000000"/>
                <w:sz w:val="22"/>
                <w:szCs w:val="22"/>
              </w:rPr>
            </w:pPr>
            <w:r>
              <w:rPr>
                <w:rFonts w:ascii="Calibri" w:hAnsi="Calibri" w:cs="Calibri"/>
                <w:color w:val="000000"/>
                <w:sz w:val="22"/>
                <w:szCs w:val="22"/>
              </w:rPr>
              <w:t> </w:t>
            </w:r>
          </w:p>
        </w:tc>
        <w:tc>
          <w:tcPr>
            <w:tcW w:w="1666"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hideMark/>
          </w:tcPr>
          <w:p w14:paraId="589AA9CD" w14:textId="77777777" w:rsidR="008C39F8" w:rsidRDefault="008C39F8" w:rsidP="00A87D5B">
            <w:pPr>
              <w:jc w:val="center"/>
              <w:rPr>
                <w:rFonts w:ascii="Calibri" w:hAnsi="Calibri" w:cs="Calibri"/>
                <w:color w:val="000000"/>
                <w:sz w:val="22"/>
                <w:szCs w:val="22"/>
              </w:rPr>
            </w:pPr>
            <w:r>
              <w:rPr>
                <w:rFonts w:ascii="Calibri" w:hAnsi="Calibri" w:cs="Calibri"/>
                <w:color w:val="000000"/>
                <w:sz w:val="22"/>
                <w:szCs w:val="22"/>
              </w:rPr>
              <w:t> </w:t>
            </w:r>
          </w:p>
        </w:tc>
      </w:tr>
      <w:tr w:rsidR="008C39F8" w14:paraId="282717D5" w14:textId="77777777" w:rsidTr="008C39F8">
        <w:trPr>
          <w:trHeight w:val="615"/>
        </w:trPr>
        <w:tc>
          <w:tcPr>
            <w:tcW w:w="1379"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hideMark/>
          </w:tcPr>
          <w:p w14:paraId="47E0D457" w14:textId="77777777" w:rsidR="008C39F8" w:rsidRDefault="008C39F8" w:rsidP="00A87D5B">
            <w:pPr>
              <w:jc w:val="center"/>
              <w:rPr>
                <w:rFonts w:ascii="Calibri" w:hAnsi="Calibri" w:cs="Calibri"/>
                <w:color w:val="000000"/>
                <w:sz w:val="22"/>
                <w:szCs w:val="22"/>
              </w:rPr>
            </w:pPr>
            <w:r>
              <w:rPr>
                <w:rFonts w:ascii="Calibri" w:hAnsi="Calibri" w:cs="Calibri"/>
                <w:color w:val="000000"/>
                <w:sz w:val="22"/>
                <w:szCs w:val="22"/>
              </w:rPr>
              <w:t>E-learning Risques Biologiques</w:t>
            </w:r>
          </w:p>
        </w:tc>
        <w:tc>
          <w:tcPr>
            <w:tcW w:w="1603"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hideMark/>
          </w:tcPr>
          <w:p w14:paraId="173EDFA8" w14:textId="77777777" w:rsidR="008C39F8" w:rsidRDefault="008C39F8" w:rsidP="00A87D5B">
            <w:pPr>
              <w:jc w:val="center"/>
              <w:rPr>
                <w:rFonts w:ascii="Calibri" w:hAnsi="Calibri" w:cs="Calibri"/>
                <w:color w:val="000000"/>
                <w:sz w:val="22"/>
                <w:szCs w:val="22"/>
              </w:rPr>
            </w:pPr>
            <w:r>
              <w:rPr>
                <w:rFonts w:ascii="Calibri" w:hAnsi="Calibri" w:cs="Calibri"/>
                <w:color w:val="000000"/>
                <w:sz w:val="22"/>
                <w:szCs w:val="22"/>
              </w:rPr>
              <w:t> </w:t>
            </w:r>
          </w:p>
        </w:tc>
        <w:tc>
          <w:tcPr>
            <w:tcW w:w="1688" w:type="dxa"/>
            <w:vMerge/>
            <w:tcBorders>
              <w:left w:val="single" w:sz="8" w:space="0" w:color="000000"/>
              <w:right w:val="single" w:sz="8" w:space="0" w:color="000000"/>
            </w:tcBorders>
            <w:shd w:val="clear" w:color="auto" w:fill="EAF1DD" w:themeFill="accent3" w:themeFillTint="33"/>
            <w:vAlign w:val="center"/>
          </w:tcPr>
          <w:p w14:paraId="6216DF89" w14:textId="77777777" w:rsidR="008C39F8" w:rsidRPr="004755BA" w:rsidRDefault="008C39F8" w:rsidP="00A87D5B">
            <w:pPr>
              <w:jc w:val="center"/>
              <w:rPr>
                <w:rFonts w:ascii="Calibri" w:hAnsi="Calibri" w:cs="Calibri"/>
                <w:color w:val="000000" w:themeColor="text1"/>
                <w:sz w:val="22"/>
                <w:szCs w:val="22"/>
              </w:rPr>
            </w:pPr>
          </w:p>
        </w:tc>
        <w:tc>
          <w:tcPr>
            <w:tcW w:w="1064" w:type="dxa"/>
            <w:vMerge/>
            <w:tcBorders>
              <w:left w:val="single" w:sz="8" w:space="0" w:color="000000"/>
              <w:right w:val="nil"/>
            </w:tcBorders>
            <w:shd w:val="clear" w:color="auto" w:fill="EAF1DD" w:themeFill="accent3" w:themeFillTint="33"/>
            <w:vAlign w:val="center"/>
            <w:hideMark/>
          </w:tcPr>
          <w:p w14:paraId="228A6AC1" w14:textId="77777777" w:rsidR="008C39F8" w:rsidRDefault="008C39F8" w:rsidP="00A87D5B">
            <w:pPr>
              <w:jc w:val="center"/>
              <w:rPr>
                <w:rFonts w:ascii="Calibri" w:hAnsi="Calibri" w:cs="Calibri"/>
                <w:color w:val="000000"/>
                <w:sz w:val="22"/>
                <w:szCs w:val="22"/>
              </w:rPr>
            </w:pPr>
          </w:p>
        </w:tc>
        <w:tc>
          <w:tcPr>
            <w:tcW w:w="1877" w:type="dxa"/>
            <w:tcBorders>
              <w:left w:val="single" w:sz="8" w:space="0" w:color="000000"/>
              <w:right w:val="single" w:sz="8" w:space="0" w:color="000000"/>
            </w:tcBorders>
            <w:shd w:val="clear" w:color="auto" w:fill="EAF1DD" w:themeFill="accent3" w:themeFillTint="33"/>
          </w:tcPr>
          <w:p w14:paraId="4CABEFE5" w14:textId="77777777" w:rsidR="008C39F8" w:rsidRDefault="008C39F8" w:rsidP="00A87D5B">
            <w:pPr>
              <w:jc w:val="center"/>
              <w:rPr>
                <w:rFonts w:ascii="Calibri" w:hAnsi="Calibri" w:cs="Calibri"/>
                <w:color w:val="000000"/>
                <w:sz w:val="22"/>
                <w:szCs w:val="22"/>
              </w:rPr>
            </w:pPr>
          </w:p>
        </w:tc>
        <w:tc>
          <w:tcPr>
            <w:tcW w:w="2464"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hideMark/>
          </w:tcPr>
          <w:p w14:paraId="332E3BBD" w14:textId="5A2B5D6C" w:rsidR="008C39F8" w:rsidRDefault="008C39F8" w:rsidP="00A87D5B">
            <w:pPr>
              <w:jc w:val="center"/>
              <w:rPr>
                <w:rFonts w:ascii="Calibri" w:hAnsi="Calibri" w:cs="Calibri"/>
                <w:color w:val="000000"/>
                <w:sz w:val="22"/>
                <w:szCs w:val="22"/>
              </w:rPr>
            </w:pPr>
            <w:r>
              <w:rPr>
                <w:rFonts w:ascii="Calibri" w:hAnsi="Calibri" w:cs="Calibri"/>
                <w:color w:val="000000"/>
                <w:sz w:val="22"/>
                <w:szCs w:val="22"/>
              </w:rPr>
              <w:t>Connaissances en biologie (niveau bac +2)</w:t>
            </w:r>
          </w:p>
        </w:tc>
        <w:tc>
          <w:tcPr>
            <w:tcW w:w="1227"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hideMark/>
          </w:tcPr>
          <w:p w14:paraId="0FB6A265" w14:textId="77777777" w:rsidR="008C39F8" w:rsidRDefault="008C39F8" w:rsidP="00A87D5B">
            <w:pPr>
              <w:jc w:val="center"/>
              <w:rPr>
                <w:rFonts w:ascii="Calibri" w:hAnsi="Calibri" w:cs="Calibri"/>
                <w:color w:val="000000"/>
                <w:sz w:val="22"/>
                <w:szCs w:val="22"/>
              </w:rPr>
            </w:pPr>
            <w:r>
              <w:rPr>
                <w:rFonts w:ascii="Calibri" w:hAnsi="Calibri" w:cs="Calibri"/>
                <w:color w:val="000000"/>
                <w:sz w:val="22"/>
                <w:szCs w:val="22"/>
              </w:rPr>
              <w:t>Pas de recyclage</w:t>
            </w:r>
          </w:p>
        </w:tc>
        <w:tc>
          <w:tcPr>
            <w:tcW w:w="1479"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hideMark/>
          </w:tcPr>
          <w:p w14:paraId="6C80C345" w14:textId="77777777" w:rsidR="008C39F8" w:rsidRDefault="008C39F8" w:rsidP="00A87D5B">
            <w:pPr>
              <w:jc w:val="center"/>
              <w:rPr>
                <w:rFonts w:ascii="Calibri" w:hAnsi="Calibri" w:cs="Calibri"/>
                <w:color w:val="000000"/>
                <w:sz w:val="22"/>
                <w:szCs w:val="22"/>
              </w:rPr>
            </w:pPr>
            <w:r>
              <w:rPr>
                <w:rFonts w:ascii="Calibri" w:hAnsi="Calibri" w:cs="Calibri"/>
                <w:color w:val="000000"/>
                <w:sz w:val="22"/>
                <w:szCs w:val="22"/>
              </w:rPr>
              <w:t> </w:t>
            </w:r>
          </w:p>
        </w:tc>
        <w:tc>
          <w:tcPr>
            <w:tcW w:w="1666"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hideMark/>
          </w:tcPr>
          <w:p w14:paraId="22D03251" w14:textId="77777777" w:rsidR="008C39F8" w:rsidRDefault="008C39F8" w:rsidP="00A87D5B">
            <w:pPr>
              <w:jc w:val="center"/>
              <w:rPr>
                <w:rFonts w:ascii="Calibri" w:hAnsi="Calibri" w:cs="Calibri"/>
                <w:color w:val="000000"/>
                <w:sz w:val="22"/>
                <w:szCs w:val="22"/>
              </w:rPr>
            </w:pPr>
            <w:r>
              <w:rPr>
                <w:rFonts w:ascii="Calibri" w:hAnsi="Calibri" w:cs="Calibri"/>
                <w:color w:val="000000"/>
                <w:sz w:val="22"/>
                <w:szCs w:val="22"/>
              </w:rPr>
              <w:t> </w:t>
            </w:r>
          </w:p>
        </w:tc>
      </w:tr>
      <w:tr w:rsidR="008C39F8" w14:paraId="6FB1F6F8" w14:textId="77777777" w:rsidTr="008C39F8">
        <w:trPr>
          <w:trHeight w:val="615"/>
        </w:trPr>
        <w:tc>
          <w:tcPr>
            <w:tcW w:w="1379"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hideMark/>
          </w:tcPr>
          <w:p w14:paraId="7ECA0803" w14:textId="77777777" w:rsidR="008C39F8" w:rsidRDefault="008C39F8" w:rsidP="00A87D5B">
            <w:pPr>
              <w:jc w:val="center"/>
              <w:rPr>
                <w:rFonts w:ascii="Calibri" w:hAnsi="Calibri" w:cs="Calibri"/>
                <w:color w:val="000000"/>
                <w:sz w:val="22"/>
                <w:szCs w:val="22"/>
              </w:rPr>
            </w:pPr>
            <w:r>
              <w:rPr>
                <w:rFonts w:ascii="Calibri" w:hAnsi="Calibri" w:cs="Calibri"/>
                <w:color w:val="000000"/>
                <w:sz w:val="22"/>
                <w:szCs w:val="22"/>
              </w:rPr>
              <w:t>E-learning Toxicité et risques pour la santé</w:t>
            </w:r>
          </w:p>
        </w:tc>
        <w:tc>
          <w:tcPr>
            <w:tcW w:w="1603"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hideMark/>
          </w:tcPr>
          <w:p w14:paraId="27A25FCA" w14:textId="77777777" w:rsidR="008C39F8" w:rsidRDefault="008C39F8" w:rsidP="00A87D5B">
            <w:pPr>
              <w:jc w:val="center"/>
              <w:rPr>
                <w:rFonts w:ascii="Calibri" w:hAnsi="Calibri" w:cs="Calibri"/>
                <w:color w:val="000000"/>
                <w:sz w:val="22"/>
                <w:szCs w:val="22"/>
              </w:rPr>
            </w:pPr>
            <w:r>
              <w:rPr>
                <w:rFonts w:ascii="Calibri" w:hAnsi="Calibri" w:cs="Calibri"/>
                <w:color w:val="000000"/>
                <w:sz w:val="22"/>
                <w:szCs w:val="22"/>
              </w:rPr>
              <w:t> </w:t>
            </w:r>
          </w:p>
        </w:tc>
        <w:tc>
          <w:tcPr>
            <w:tcW w:w="1688" w:type="dxa"/>
            <w:vMerge/>
            <w:tcBorders>
              <w:left w:val="single" w:sz="8" w:space="0" w:color="000000"/>
              <w:bottom w:val="single" w:sz="8" w:space="0" w:color="000000"/>
              <w:right w:val="single" w:sz="8" w:space="0" w:color="000000"/>
            </w:tcBorders>
            <w:shd w:val="clear" w:color="auto" w:fill="EAF1DD" w:themeFill="accent3" w:themeFillTint="33"/>
            <w:vAlign w:val="center"/>
          </w:tcPr>
          <w:p w14:paraId="1B41963C" w14:textId="77777777" w:rsidR="008C39F8" w:rsidRPr="004755BA" w:rsidRDefault="008C39F8" w:rsidP="00A87D5B">
            <w:pPr>
              <w:jc w:val="center"/>
              <w:rPr>
                <w:rFonts w:ascii="Calibri" w:hAnsi="Calibri" w:cs="Calibri"/>
                <w:color w:val="000000" w:themeColor="text1"/>
                <w:sz w:val="22"/>
                <w:szCs w:val="22"/>
              </w:rPr>
            </w:pPr>
          </w:p>
        </w:tc>
        <w:tc>
          <w:tcPr>
            <w:tcW w:w="1064" w:type="dxa"/>
            <w:vMerge/>
            <w:tcBorders>
              <w:left w:val="single" w:sz="8" w:space="0" w:color="000000"/>
              <w:bottom w:val="single" w:sz="8" w:space="0" w:color="000000"/>
              <w:right w:val="nil"/>
            </w:tcBorders>
            <w:shd w:val="clear" w:color="auto" w:fill="EAF1DD" w:themeFill="accent3" w:themeFillTint="33"/>
            <w:vAlign w:val="center"/>
            <w:hideMark/>
          </w:tcPr>
          <w:p w14:paraId="3E2D4B12" w14:textId="77777777" w:rsidR="008C39F8" w:rsidRDefault="008C39F8" w:rsidP="00A87D5B">
            <w:pPr>
              <w:jc w:val="center"/>
              <w:rPr>
                <w:rFonts w:ascii="Calibri" w:hAnsi="Calibri" w:cs="Calibri"/>
                <w:color w:val="000000"/>
                <w:sz w:val="22"/>
                <w:szCs w:val="22"/>
              </w:rPr>
            </w:pPr>
          </w:p>
        </w:tc>
        <w:tc>
          <w:tcPr>
            <w:tcW w:w="1877" w:type="dxa"/>
            <w:tcBorders>
              <w:left w:val="single" w:sz="8" w:space="0" w:color="000000"/>
              <w:bottom w:val="single" w:sz="8" w:space="0" w:color="000000"/>
              <w:right w:val="single" w:sz="8" w:space="0" w:color="000000"/>
            </w:tcBorders>
            <w:shd w:val="clear" w:color="auto" w:fill="EAF1DD" w:themeFill="accent3" w:themeFillTint="33"/>
          </w:tcPr>
          <w:p w14:paraId="6F7A2546" w14:textId="77777777" w:rsidR="008C39F8" w:rsidRDefault="008C39F8" w:rsidP="00A87D5B">
            <w:pPr>
              <w:jc w:val="center"/>
              <w:rPr>
                <w:rFonts w:ascii="Calibri" w:hAnsi="Calibri" w:cs="Calibri"/>
                <w:color w:val="000000"/>
                <w:sz w:val="22"/>
                <w:szCs w:val="22"/>
              </w:rPr>
            </w:pPr>
          </w:p>
        </w:tc>
        <w:tc>
          <w:tcPr>
            <w:tcW w:w="2464"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hideMark/>
          </w:tcPr>
          <w:p w14:paraId="6AA5D21F" w14:textId="7B1F0119" w:rsidR="008C39F8" w:rsidRDefault="008C39F8" w:rsidP="00A87D5B">
            <w:pPr>
              <w:jc w:val="center"/>
              <w:rPr>
                <w:rFonts w:ascii="Calibri" w:hAnsi="Calibri" w:cs="Calibri"/>
                <w:color w:val="000000"/>
                <w:sz w:val="22"/>
                <w:szCs w:val="22"/>
              </w:rPr>
            </w:pPr>
            <w:r>
              <w:rPr>
                <w:rFonts w:ascii="Calibri" w:hAnsi="Calibri" w:cs="Calibri"/>
                <w:color w:val="000000"/>
                <w:sz w:val="22"/>
                <w:szCs w:val="22"/>
              </w:rPr>
              <w:t>Connaissance en chimie (niveau bac +2)</w:t>
            </w:r>
          </w:p>
        </w:tc>
        <w:tc>
          <w:tcPr>
            <w:tcW w:w="1227"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hideMark/>
          </w:tcPr>
          <w:p w14:paraId="767ACE45" w14:textId="77777777" w:rsidR="008C39F8" w:rsidRDefault="008C39F8" w:rsidP="00A87D5B">
            <w:pPr>
              <w:jc w:val="center"/>
              <w:rPr>
                <w:rFonts w:ascii="Calibri" w:hAnsi="Calibri" w:cs="Calibri"/>
                <w:color w:val="000000"/>
                <w:sz w:val="22"/>
                <w:szCs w:val="22"/>
              </w:rPr>
            </w:pPr>
            <w:r>
              <w:rPr>
                <w:rFonts w:ascii="Calibri" w:hAnsi="Calibri" w:cs="Calibri"/>
                <w:color w:val="000000"/>
                <w:sz w:val="22"/>
                <w:szCs w:val="22"/>
              </w:rPr>
              <w:t>Pas de recyclage</w:t>
            </w:r>
          </w:p>
        </w:tc>
        <w:tc>
          <w:tcPr>
            <w:tcW w:w="1479"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hideMark/>
          </w:tcPr>
          <w:p w14:paraId="60481331" w14:textId="77777777" w:rsidR="008C39F8" w:rsidRDefault="008C39F8" w:rsidP="00A87D5B">
            <w:pPr>
              <w:jc w:val="center"/>
              <w:rPr>
                <w:rFonts w:ascii="Calibri" w:hAnsi="Calibri" w:cs="Calibri"/>
                <w:color w:val="000000"/>
                <w:sz w:val="22"/>
                <w:szCs w:val="22"/>
              </w:rPr>
            </w:pPr>
            <w:r>
              <w:rPr>
                <w:rFonts w:ascii="Calibri" w:hAnsi="Calibri" w:cs="Calibri"/>
                <w:color w:val="000000"/>
                <w:sz w:val="22"/>
                <w:szCs w:val="22"/>
              </w:rPr>
              <w:t> </w:t>
            </w:r>
          </w:p>
        </w:tc>
        <w:tc>
          <w:tcPr>
            <w:tcW w:w="1666"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hideMark/>
          </w:tcPr>
          <w:p w14:paraId="48152ED2" w14:textId="77777777" w:rsidR="008C39F8" w:rsidRDefault="008C39F8" w:rsidP="00A87D5B">
            <w:pPr>
              <w:jc w:val="center"/>
              <w:rPr>
                <w:rFonts w:ascii="Calibri" w:hAnsi="Calibri" w:cs="Calibri"/>
                <w:color w:val="000000"/>
                <w:sz w:val="22"/>
                <w:szCs w:val="22"/>
              </w:rPr>
            </w:pPr>
            <w:r>
              <w:rPr>
                <w:rFonts w:ascii="Calibri" w:hAnsi="Calibri" w:cs="Calibri"/>
                <w:color w:val="000000"/>
                <w:sz w:val="22"/>
                <w:szCs w:val="22"/>
              </w:rPr>
              <w:t> </w:t>
            </w:r>
          </w:p>
        </w:tc>
      </w:tr>
    </w:tbl>
    <w:p w14:paraId="46FCCB6F" w14:textId="77777777" w:rsidR="00C1121A" w:rsidRDefault="00C1121A"/>
    <w:p w14:paraId="292F648F" w14:textId="77777777" w:rsidR="00C1121A" w:rsidRDefault="00C1121A"/>
    <w:tbl>
      <w:tblPr>
        <w:tblW w:w="14395" w:type="dxa"/>
        <w:jc w:val="center"/>
        <w:tblCellMar>
          <w:left w:w="70" w:type="dxa"/>
          <w:right w:w="70" w:type="dxa"/>
        </w:tblCellMar>
        <w:tblLook w:val="04A0" w:firstRow="1" w:lastRow="0" w:firstColumn="1" w:lastColumn="0" w:noHBand="0" w:noVBand="1"/>
      </w:tblPr>
      <w:tblGrid>
        <w:gridCol w:w="2167"/>
        <w:gridCol w:w="1691"/>
        <w:gridCol w:w="2880"/>
        <w:gridCol w:w="1965"/>
        <w:gridCol w:w="1270"/>
        <w:gridCol w:w="1376"/>
        <w:gridCol w:w="1194"/>
        <w:gridCol w:w="1852"/>
      </w:tblGrid>
      <w:tr w:rsidR="00B30A6A" w:rsidRPr="002917D9" w14:paraId="258AB78B" w14:textId="77777777" w:rsidTr="00A87D5B">
        <w:trPr>
          <w:trHeight w:val="915"/>
          <w:jc w:val="center"/>
        </w:trPr>
        <w:tc>
          <w:tcPr>
            <w:tcW w:w="2167" w:type="dxa"/>
            <w:tcBorders>
              <w:top w:val="single" w:sz="4" w:space="0" w:color="auto"/>
              <w:left w:val="single" w:sz="4" w:space="0" w:color="auto"/>
              <w:bottom w:val="single" w:sz="4" w:space="0" w:color="auto"/>
              <w:right w:val="single" w:sz="4" w:space="0" w:color="auto"/>
            </w:tcBorders>
            <w:shd w:val="clear" w:color="A5A5A5" w:fill="A5A5A5"/>
            <w:vAlign w:val="center"/>
            <w:hideMark/>
          </w:tcPr>
          <w:p w14:paraId="5FECC585" w14:textId="77777777" w:rsidR="00B30A6A" w:rsidRPr="002917D9" w:rsidRDefault="00B30A6A" w:rsidP="00A87D5B">
            <w:pPr>
              <w:jc w:val="center"/>
              <w:rPr>
                <w:rFonts w:ascii="Calibri" w:hAnsi="Calibri" w:cs="Calibri"/>
                <w:b/>
                <w:bCs/>
                <w:color w:val="000000"/>
                <w:sz w:val="22"/>
                <w:szCs w:val="22"/>
              </w:rPr>
            </w:pPr>
            <w:r w:rsidRPr="002917D9">
              <w:rPr>
                <w:rFonts w:ascii="Calibri" w:hAnsi="Calibri" w:cs="Calibri"/>
                <w:b/>
                <w:bCs/>
                <w:color w:val="000000"/>
                <w:sz w:val="22"/>
                <w:szCs w:val="22"/>
              </w:rPr>
              <w:lastRenderedPageBreak/>
              <w:t>Formations</w:t>
            </w:r>
          </w:p>
        </w:tc>
        <w:tc>
          <w:tcPr>
            <w:tcW w:w="1691" w:type="dxa"/>
            <w:tcBorders>
              <w:top w:val="single" w:sz="4" w:space="0" w:color="auto"/>
              <w:left w:val="single" w:sz="4" w:space="0" w:color="auto"/>
              <w:bottom w:val="single" w:sz="4" w:space="0" w:color="auto"/>
              <w:right w:val="single" w:sz="4" w:space="0" w:color="auto"/>
            </w:tcBorders>
            <w:shd w:val="clear" w:color="A5A5A5" w:fill="A5A5A5"/>
            <w:vAlign w:val="center"/>
            <w:hideMark/>
          </w:tcPr>
          <w:p w14:paraId="196271A9" w14:textId="77777777" w:rsidR="00B30A6A" w:rsidRPr="002917D9" w:rsidRDefault="00B30A6A" w:rsidP="00A87D5B">
            <w:pPr>
              <w:jc w:val="center"/>
              <w:rPr>
                <w:rFonts w:ascii="Calibri" w:hAnsi="Calibri" w:cs="Calibri"/>
                <w:b/>
                <w:bCs/>
                <w:color w:val="000000"/>
                <w:sz w:val="22"/>
                <w:szCs w:val="22"/>
              </w:rPr>
            </w:pPr>
            <w:r w:rsidRPr="002917D9">
              <w:rPr>
                <w:rFonts w:ascii="Calibri" w:hAnsi="Calibri" w:cs="Calibri"/>
                <w:b/>
                <w:bCs/>
                <w:color w:val="000000"/>
                <w:sz w:val="22"/>
                <w:szCs w:val="22"/>
              </w:rPr>
              <w:t>Règlementation</w:t>
            </w:r>
          </w:p>
        </w:tc>
        <w:tc>
          <w:tcPr>
            <w:tcW w:w="2880" w:type="dxa"/>
            <w:tcBorders>
              <w:top w:val="single" w:sz="4" w:space="0" w:color="auto"/>
              <w:left w:val="single" w:sz="4" w:space="0" w:color="auto"/>
              <w:bottom w:val="single" w:sz="4" w:space="0" w:color="auto"/>
              <w:right w:val="single" w:sz="4" w:space="0" w:color="auto"/>
            </w:tcBorders>
            <w:shd w:val="clear" w:color="A5A5A5" w:fill="A5A5A5"/>
            <w:vAlign w:val="center"/>
            <w:hideMark/>
          </w:tcPr>
          <w:p w14:paraId="70AF1AE9" w14:textId="77777777" w:rsidR="00B30A6A" w:rsidRPr="002917D9" w:rsidRDefault="00B30A6A" w:rsidP="00A87D5B">
            <w:pPr>
              <w:jc w:val="center"/>
              <w:rPr>
                <w:rFonts w:ascii="Calibri" w:hAnsi="Calibri" w:cs="Calibri"/>
                <w:b/>
                <w:bCs/>
                <w:color w:val="000000"/>
                <w:sz w:val="22"/>
                <w:szCs w:val="22"/>
              </w:rPr>
            </w:pPr>
            <w:r w:rsidRPr="002917D9">
              <w:rPr>
                <w:rFonts w:ascii="Calibri" w:hAnsi="Calibri" w:cs="Calibri"/>
                <w:b/>
                <w:bCs/>
                <w:color w:val="000000"/>
                <w:sz w:val="22"/>
                <w:szCs w:val="22"/>
              </w:rPr>
              <w:t>Public cible</w:t>
            </w:r>
          </w:p>
        </w:tc>
        <w:tc>
          <w:tcPr>
            <w:tcW w:w="1965" w:type="dxa"/>
            <w:tcBorders>
              <w:top w:val="single" w:sz="4" w:space="0" w:color="auto"/>
              <w:left w:val="single" w:sz="4" w:space="0" w:color="auto"/>
              <w:bottom w:val="single" w:sz="4" w:space="0" w:color="auto"/>
              <w:right w:val="single" w:sz="4" w:space="0" w:color="auto"/>
            </w:tcBorders>
            <w:shd w:val="clear" w:color="A5A5A5" w:fill="A5A5A5"/>
            <w:vAlign w:val="center"/>
            <w:hideMark/>
          </w:tcPr>
          <w:p w14:paraId="08A85788" w14:textId="77777777" w:rsidR="00B30A6A" w:rsidRPr="002917D9" w:rsidRDefault="00B30A6A" w:rsidP="00A87D5B">
            <w:pPr>
              <w:jc w:val="center"/>
              <w:rPr>
                <w:rFonts w:ascii="Calibri" w:hAnsi="Calibri" w:cs="Calibri"/>
                <w:b/>
                <w:bCs/>
                <w:color w:val="000000"/>
                <w:sz w:val="22"/>
                <w:szCs w:val="22"/>
              </w:rPr>
            </w:pPr>
            <w:r w:rsidRPr="002917D9">
              <w:rPr>
                <w:rFonts w:ascii="Calibri" w:hAnsi="Calibri" w:cs="Calibri"/>
                <w:b/>
                <w:bCs/>
                <w:color w:val="000000"/>
                <w:sz w:val="22"/>
                <w:szCs w:val="22"/>
              </w:rPr>
              <w:t>Prérequis médicaux</w:t>
            </w:r>
          </w:p>
        </w:tc>
        <w:tc>
          <w:tcPr>
            <w:tcW w:w="1270" w:type="dxa"/>
            <w:tcBorders>
              <w:top w:val="single" w:sz="4" w:space="0" w:color="auto"/>
              <w:left w:val="single" w:sz="4" w:space="0" w:color="auto"/>
              <w:bottom w:val="single" w:sz="4" w:space="0" w:color="auto"/>
              <w:right w:val="single" w:sz="4" w:space="0" w:color="auto"/>
            </w:tcBorders>
            <w:shd w:val="clear" w:color="A5A5A5" w:fill="A5A5A5"/>
            <w:vAlign w:val="center"/>
            <w:hideMark/>
          </w:tcPr>
          <w:p w14:paraId="3D32ABB0" w14:textId="77777777" w:rsidR="00B30A6A" w:rsidRPr="002917D9" w:rsidRDefault="00B30A6A" w:rsidP="00A87D5B">
            <w:pPr>
              <w:jc w:val="center"/>
              <w:rPr>
                <w:rFonts w:ascii="Calibri" w:hAnsi="Calibri" w:cs="Calibri"/>
                <w:b/>
                <w:bCs/>
                <w:color w:val="000000"/>
                <w:sz w:val="22"/>
                <w:szCs w:val="22"/>
              </w:rPr>
            </w:pPr>
            <w:r w:rsidRPr="002917D9">
              <w:rPr>
                <w:rFonts w:ascii="Calibri" w:hAnsi="Calibri" w:cs="Calibri"/>
                <w:b/>
                <w:bCs/>
                <w:color w:val="000000"/>
                <w:sz w:val="22"/>
                <w:szCs w:val="22"/>
              </w:rPr>
              <w:t>Prérequis</w:t>
            </w:r>
            <w:r w:rsidRPr="002917D9">
              <w:rPr>
                <w:rFonts w:ascii="Calibri" w:hAnsi="Calibri" w:cs="Calibri"/>
                <w:b/>
                <w:bCs/>
                <w:color w:val="000000"/>
                <w:sz w:val="22"/>
                <w:szCs w:val="22"/>
              </w:rPr>
              <w:br/>
            </w:r>
          </w:p>
        </w:tc>
        <w:tc>
          <w:tcPr>
            <w:tcW w:w="1376" w:type="dxa"/>
            <w:tcBorders>
              <w:top w:val="single" w:sz="4" w:space="0" w:color="auto"/>
              <w:left w:val="single" w:sz="4" w:space="0" w:color="auto"/>
              <w:bottom w:val="single" w:sz="4" w:space="0" w:color="auto"/>
              <w:right w:val="single" w:sz="4" w:space="0" w:color="auto"/>
            </w:tcBorders>
            <w:shd w:val="clear" w:color="A5A5A5" w:fill="A5A5A5"/>
            <w:vAlign w:val="center"/>
            <w:hideMark/>
          </w:tcPr>
          <w:p w14:paraId="5BF14A04" w14:textId="77777777" w:rsidR="00B30A6A" w:rsidRPr="002917D9" w:rsidRDefault="00B30A6A" w:rsidP="00A87D5B">
            <w:pPr>
              <w:jc w:val="center"/>
              <w:rPr>
                <w:rFonts w:ascii="Calibri" w:hAnsi="Calibri" w:cs="Calibri"/>
                <w:b/>
                <w:bCs/>
                <w:color w:val="000000"/>
                <w:sz w:val="22"/>
                <w:szCs w:val="22"/>
              </w:rPr>
            </w:pPr>
            <w:r>
              <w:rPr>
                <w:rFonts w:ascii="Calibri" w:hAnsi="Calibri" w:cs="Calibri"/>
                <w:b/>
                <w:bCs/>
                <w:color w:val="000000"/>
                <w:sz w:val="22"/>
                <w:szCs w:val="22"/>
              </w:rPr>
              <w:t>Délai légal entre initiale et recyclage</w:t>
            </w:r>
          </w:p>
        </w:tc>
        <w:tc>
          <w:tcPr>
            <w:tcW w:w="1194" w:type="dxa"/>
            <w:tcBorders>
              <w:top w:val="single" w:sz="4" w:space="0" w:color="auto"/>
              <w:left w:val="single" w:sz="4" w:space="0" w:color="auto"/>
              <w:bottom w:val="single" w:sz="4" w:space="0" w:color="auto"/>
              <w:right w:val="single" w:sz="4" w:space="0" w:color="auto"/>
            </w:tcBorders>
            <w:shd w:val="clear" w:color="A5A5A5" w:fill="A5A5A5"/>
            <w:vAlign w:val="center"/>
            <w:hideMark/>
          </w:tcPr>
          <w:p w14:paraId="52B15571" w14:textId="77777777" w:rsidR="00B30A6A" w:rsidRPr="002917D9" w:rsidRDefault="00B30A6A" w:rsidP="00A87D5B">
            <w:pPr>
              <w:jc w:val="center"/>
              <w:rPr>
                <w:rFonts w:ascii="Calibri" w:hAnsi="Calibri" w:cs="Calibri"/>
                <w:b/>
                <w:bCs/>
                <w:color w:val="000000"/>
                <w:sz w:val="22"/>
                <w:szCs w:val="22"/>
              </w:rPr>
            </w:pPr>
            <w:r>
              <w:rPr>
                <w:rFonts w:ascii="Calibri" w:hAnsi="Calibri" w:cs="Calibri"/>
                <w:b/>
                <w:bCs/>
                <w:color w:val="000000"/>
                <w:sz w:val="22"/>
                <w:szCs w:val="22"/>
              </w:rPr>
              <w:t>Tolérance recyclage</w:t>
            </w:r>
          </w:p>
        </w:tc>
        <w:tc>
          <w:tcPr>
            <w:tcW w:w="1852" w:type="dxa"/>
            <w:tcBorders>
              <w:top w:val="single" w:sz="4" w:space="0" w:color="auto"/>
              <w:left w:val="single" w:sz="4" w:space="0" w:color="auto"/>
              <w:bottom w:val="single" w:sz="4" w:space="0" w:color="auto"/>
              <w:right w:val="single" w:sz="4" w:space="0" w:color="auto"/>
            </w:tcBorders>
            <w:shd w:val="clear" w:color="A5A5A5" w:fill="A5A5A5"/>
            <w:vAlign w:val="center"/>
            <w:hideMark/>
          </w:tcPr>
          <w:p w14:paraId="7827AFA8" w14:textId="77777777" w:rsidR="00B30A6A" w:rsidRPr="002917D9" w:rsidRDefault="00B30A6A" w:rsidP="00A87D5B">
            <w:pPr>
              <w:jc w:val="center"/>
              <w:rPr>
                <w:rFonts w:ascii="Calibri" w:hAnsi="Calibri" w:cs="Calibri"/>
                <w:b/>
                <w:bCs/>
                <w:color w:val="FFFFFF"/>
                <w:sz w:val="22"/>
                <w:szCs w:val="22"/>
              </w:rPr>
            </w:pPr>
            <w:r w:rsidRPr="00EA3B2C">
              <w:rPr>
                <w:rFonts w:ascii="Calibri" w:hAnsi="Calibri" w:cs="Calibri"/>
                <w:b/>
                <w:bCs/>
                <w:sz w:val="22"/>
                <w:szCs w:val="22"/>
              </w:rPr>
              <w:t>Observations</w:t>
            </w:r>
          </w:p>
        </w:tc>
      </w:tr>
      <w:tr w:rsidR="00B30A6A" w:rsidRPr="002917D9" w14:paraId="5F3C8F48" w14:textId="77777777" w:rsidTr="00A87D5B">
        <w:trPr>
          <w:trHeight w:val="915"/>
          <w:jc w:val="center"/>
        </w:trPr>
        <w:tc>
          <w:tcPr>
            <w:tcW w:w="2167" w:type="dxa"/>
            <w:tcBorders>
              <w:top w:val="single" w:sz="8" w:space="0" w:color="000000"/>
              <w:left w:val="single" w:sz="8" w:space="0" w:color="000000"/>
              <w:bottom w:val="single" w:sz="8" w:space="0" w:color="000000"/>
              <w:right w:val="nil"/>
            </w:tcBorders>
            <w:shd w:val="clear" w:color="auto" w:fill="F2F2F2" w:themeFill="background1" w:themeFillShade="F2"/>
            <w:vAlign w:val="center"/>
            <w:hideMark/>
          </w:tcPr>
          <w:p w14:paraId="55B01E8B" w14:textId="77777777" w:rsidR="00B30A6A" w:rsidRPr="002917D9" w:rsidRDefault="00B30A6A" w:rsidP="00A87D5B">
            <w:pPr>
              <w:jc w:val="center"/>
              <w:rPr>
                <w:rFonts w:ascii="Calibri" w:hAnsi="Calibri" w:cs="Calibri"/>
                <w:color w:val="000000"/>
                <w:sz w:val="22"/>
                <w:szCs w:val="22"/>
              </w:rPr>
            </w:pPr>
            <w:r w:rsidRPr="002917D9">
              <w:rPr>
                <w:rFonts w:ascii="Calibri" w:hAnsi="Calibri" w:cs="Calibri"/>
                <w:color w:val="000000"/>
                <w:sz w:val="22"/>
                <w:szCs w:val="22"/>
              </w:rPr>
              <w:t>Travaux en hauteur : port du harnais</w:t>
            </w:r>
          </w:p>
        </w:tc>
        <w:tc>
          <w:tcPr>
            <w:tcW w:w="1691"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6090AC89" w14:textId="77777777" w:rsidR="00B30A6A" w:rsidRPr="0083527C" w:rsidRDefault="00722D68" w:rsidP="00A87D5B">
            <w:pPr>
              <w:jc w:val="center"/>
              <w:rPr>
                <w:rFonts w:ascii="Calibri" w:hAnsi="Calibri" w:cs="Calibri"/>
                <w:color w:val="000000" w:themeColor="text1"/>
                <w:sz w:val="22"/>
                <w:szCs w:val="22"/>
              </w:rPr>
            </w:pPr>
            <w:hyperlink r:id="rId15" w:history="1">
              <w:r w:rsidR="00B30A6A">
                <w:rPr>
                  <w:color w:val="000000" w:themeColor="text1"/>
                </w:rPr>
                <w:t>A</w:t>
              </w:r>
              <w:r w:rsidR="00B30A6A" w:rsidRPr="0083527C">
                <w:rPr>
                  <w:rFonts w:ascii="Calibri" w:hAnsi="Calibri" w:cs="Calibri"/>
                  <w:color w:val="000000" w:themeColor="text1"/>
                  <w:sz w:val="22"/>
                  <w:szCs w:val="22"/>
                </w:rPr>
                <w:t>rticles L. 4141-1 à 4141-4 du Code du travail</w:t>
              </w:r>
            </w:hyperlink>
          </w:p>
        </w:tc>
        <w:tc>
          <w:tcPr>
            <w:tcW w:w="2880" w:type="dxa"/>
            <w:tcBorders>
              <w:top w:val="single" w:sz="4" w:space="0" w:color="A5A5A5"/>
              <w:left w:val="nil"/>
              <w:bottom w:val="single" w:sz="4" w:space="0" w:color="auto"/>
              <w:right w:val="nil"/>
            </w:tcBorders>
            <w:shd w:val="clear" w:color="auto" w:fill="F2F2F2" w:themeFill="background1" w:themeFillShade="F2"/>
            <w:vAlign w:val="bottom"/>
            <w:hideMark/>
          </w:tcPr>
          <w:p w14:paraId="2937EF25" w14:textId="77777777" w:rsidR="00B30A6A" w:rsidRPr="002917D9" w:rsidRDefault="00B30A6A" w:rsidP="00A87D5B">
            <w:pPr>
              <w:rPr>
                <w:rFonts w:ascii="Calibri" w:hAnsi="Calibri" w:cs="Calibri"/>
                <w:color w:val="000000" w:themeColor="text1"/>
                <w:sz w:val="22"/>
                <w:szCs w:val="22"/>
              </w:rPr>
            </w:pPr>
            <w:r w:rsidRPr="002917D9">
              <w:rPr>
                <w:rFonts w:ascii="Calibri" w:hAnsi="Calibri" w:cs="Calibri"/>
                <w:color w:val="000000" w:themeColor="text1"/>
                <w:sz w:val="22"/>
                <w:szCs w:val="22"/>
              </w:rPr>
              <w:t>Tout agent du Service technique ou de labo amené à travailler en hauteur</w:t>
            </w:r>
          </w:p>
        </w:tc>
        <w:tc>
          <w:tcPr>
            <w:tcW w:w="1965" w:type="dxa"/>
            <w:tcBorders>
              <w:top w:val="single" w:sz="8" w:space="0" w:color="000000"/>
              <w:left w:val="single" w:sz="8" w:space="0" w:color="000000"/>
              <w:bottom w:val="single" w:sz="8" w:space="0" w:color="000000"/>
              <w:right w:val="nil"/>
            </w:tcBorders>
            <w:shd w:val="clear" w:color="auto" w:fill="F2F2F2" w:themeFill="background1" w:themeFillShade="F2"/>
            <w:vAlign w:val="center"/>
            <w:hideMark/>
          </w:tcPr>
          <w:p w14:paraId="61DE1D14" w14:textId="77777777" w:rsidR="00B30A6A" w:rsidRPr="002917D9" w:rsidRDefault="00B30A6A" w:rsidP="00A87D5B">
            <w:pPr>
              <w:jc w:val="center"/>
              <w:rPr>
                <w:rFonts w:ascii="Calibri" w:hAnsi="Calibri" w:cs="Calibri"/>
                <w:color w:val="000000"/>
                <w:sz w:val="22"/>
                <w:szCs w:val="22"/>
              </w:rPr>
            </w:pPr>
            <w:r w:rsidRPr="002917D9">
              <w:rPr>
                <w:rFonts w:ascii="Calibri" w:hAnsi="Calibri" w:cs="Calibri"/>
                <w:color w:val="000000"/>
                <w:sz w:val="22"/>
                <w:szCs w:val="22"/>
              </w:rPr>
              <w:t> </w:t>
            </w:r>
          </w:p>
        </w:tc>
        <w:tc>
          <w:tcPr>
            <w:tcW w:w="127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210E82C7" w14:textId="77777777" w:rsidR="00B30A6A" w:rsidRPr="002917D9" w:rsidRDefault="00B30A6A" w:rsidP="00A87D5B">
            <w:pPr>
              <w:jc w:val="center"/>
              <w:rPr>
                <w:rFonts w:ascii="Calibri" w:hAnsi="Calibri" w:cs="Calibri"/>
                <w:color w:val="000000"/>
                <w:sz w:val="22"/>
                <w:szCs w:val="22"/>
              </w:rPr>
            </w:pPr>
            <w:r w:rsidRPr="002917D9">
              <w:rPr>
                <w:rFonts w:ascii="Calibri" w:hAnsi="Calibri" w:cs="Calibri"/>
                <w:color w:val="000000"/>
                <w:sz w:val="22"/>
                <w:szCs w:val="22"/>
              </w:rPr>
              <w:t> </w:t>
            </w:r>
          </w:p>
        </w:tc>
        <w:tc>
          <w:tcPr>
            <w:tcW w:w="137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44BBBF18" w14:textId="77777777" w:rsidR="00B30A6A" w:rsidRPr="002917D9" w:rsidRDefault="00B30A6A" w:rsidP="00A87D5B">
            <w:pPr>
              <w:jc w:val="center"/>
              <w:rPr>
                <w:rFonts w:ascii="Calibri" w:hAnsi="Calibri" w:cs="Calibri"/>
                <w:color w:val="000000"/>
                <w:sz w:val="22"/>
                <w:szCs w:val="22"/>
              </w:rPr>
            </w:pPr>
            <w:r w:rsidRPr="002917D9">
              <w:rPr>
                <w:rFonts w:ascii="Calibri" w:hAnsi="Calibri" w:cs="Calibri"/>
                <w:color w:val="000000"/>
                <w:sz w:val="22"/>
                <w:szCs w:val="22"/>
              </w:rPr>
              <w:t xml:space="preserve">Recommandé </w:t>
            </w:r>
            <w:r>
              <w:rPr>
                <w:rFonts w:ascii="Calibri" w:hAnsi="Calibri" w:cs="Calibri"/>
                <w:color w:val="000000"/>
                <w:sz w:val="22"/>
                <w:szCs w:val="22"/>
              </w:rPr>
              <w:t>5</w:t>
            </w:r>
            <w:r w:rsidRPr="002917D9">
              <w:rPr>
                <w:rFonts w:ascii="Calibri" w:hAnsi="Calibri" w:cs="Calibri"/>
                <w:color w:val="000000"/>
                <w:sz w:val="22"/>
                <w:szCs w:val="22"/>
              </w:rPr>
              <w:t xml:space="preserve"> ans (INRS)</w:t>
            </w:r>
          </w:p>
        </w:tc>
        <w:tc>
          <w:tcPr>
            <w:tcW w:w="119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719EDB66" w14:textId="77777777" w:rsidR="00B30A6A" w:rsidRPr="002917D9" w:rsidRDefault="00B30A6A" w:rsidP="00A87D5B">
            <w:pPr>
              <w:jc w:val="center"/>
              <w:rPr>
                <w:rFonts w:ascii="Calibri" w:hAnsi="Calibri" w:cs="Calibri"/>
                <w:color w:val="000000"/>
                <w:sz w:val="22"/>
                <w:szCs w:val="22"/>
              </w:rPr>
            </w:pPr>
            <w:r w:rsidRPr="002917D9">
              <w:rPr>
                <w:rFonts w:ascii="Calibri" w:hAnsi="Calibri" w:cs="Calibri"/>
                <w:color w:val="000000"/>
                <w:sz w:val="22"/>
                <w:szCs w:val="22"/>
              </w:rPr>
              <w:t> </w:t>
            </w:r>
          </w:p>
        </w:tc>
        <w:tc>
          <w:tcPr>
            <w:tcW w:w="1852" w:type="dxa"/>
            <w:vMerge w:val="restart"/>
            <w:tcBorders>
              <w:top w:val="nil"/>
              <w:left w:val="nil"/>
              <w:right w:val="single" w:sz="8" w:space="0" w:color="auto"/>
            </w:tcBorders>
            <w:shd w:val="clear" w:color="auto" w:fill="F2F2F2" w:themeFill="background1" w:themeFillShade="F2"/>
            <w:vAlign w:val="center"/>
            <w:hideMark/>
          </w:tcPr>
          <w:p w14:paraId="7653D688" w14:textId="77777777" w:rsidR="00B30A6A" w:rsidRPr="002917D9" w:rsidRDefault="00B30A6A" w:rsidP="00A87D5B">
            <w:pPr>
              <w:jc w:val="center"/>
              <w:rPr>
                <w:rFonts w:ascii="Calibri" w:hAnsi="Calibri" w:cs="Calibri"/>
                <w:color w:val="000000"/>
                <w:sz w:val="22"/>
                <w:szCs w:val="22"/>
              </w:rPr>
            </w:pPr>
            <w:r>
              <w:rPr>
                <w:rFonts w:ascii="Calibri" w:hAnsi="Calibri" w:cs="Calibri"/>
                <w:color w:val="000000"/>
                <w:sz w:val="22"/>
                <w:szCs w:val="22"/>
              </w:rPr>
              <w:t>Formation à prévoir lors de changements de matériel</w:t>
            </w:r>
          </w:p>
          <w:p w14:paraId="095A10A0" w14:textId="77777777" w:rsidR="00B30A6A" w:rsidRPr="002917D9" w:rsidRDefault="00B30A6A" w:rsidP="00A87D5B">
            <w:pPr>
              <w:jc w:val="center"/>
              <w:rPr>
                <w:rFonts w:ascii="Calibri" w:hAnsi="Calibri" w:cs="Calibri"/>
                <w:color w:val="000000"/>
                <w:sz w:val="22"/>
                <w:szCs w:val="22"/>
              </w:rPr>
            </w:pPr>
          </w:p>
        </w:tc>
      </w:tr>
      <w:tr w:rsidR="00B30A6A" w:rsidRPr="002917D9" w14:paraId="2474EA53" w14:textId="77777777" w:rsidTr="00A87D5B">
        <w:trPr>
          <w:trHeight w:val="1525"/>
          <w:jc w:val="center"/>
        </w:trPr>
        <w:tc>
          <w:tcPr>
            <w:tcW w:w="2167" w:type="dxa"/>
            <w:tcBorders>
              <w:top w:val="single" w:sz="8" w:space="0" w:color="000000"/>
              <w:left w:val="single" w:sz="8" w:space="0" w:color="000000"/>
              <w:bottom w:val="single" w:sz="4" w:space="0" w:color="auto"/>
              <w:right w:val="nil"/>
            </w:tcBorders>
            <w:shd w:val="clear" w:color="auto" w:fill="F2F2F2" w:themeFill="background1" w:themeFillShade="F2"/>
            <w:vAlign w:val="center"/>
            <w:hideMark/>
          </w:tcPr>
          <w:p w14:paraId="3151B019" w14:textId="77777777" w:rsidR="00B30A6A" w:rsidRPr="002917D9" w:rsidRDefault="00B30A6A" w:rsidP="00A87D5B">
            <w:pPr>
              <w:jc w:val="center"/>
              <w:rPr>
                <w:rFonts w:ascii="Calibri" w:hAnsi="Calibri" w:cs="Calibri"/>
                <w:color w:val="000000"/>
                <w:sz w:val="22"/>
                <w:szCs w:val="22"/>
              </w:rPr>
            </w:pPr>
            <w:r w:rsidRPr="002917D9">
              <w:rPr>
                <w:rFonts w:ascii="Calibri" w:hAnsi="Calibri" w:cs="Calibri"/>
                <w:color w:val="000000"/>
                <w:sz w:val="22"/>
                <w:szCs w:val="22"/>
              </w:rPr>
              <w:t>Echafaudage roulant : montage, démontage et utilisation</w:t>
            </w:r>
          </w:p>
        </w:tc>
        <w:tc>
          <w:tcPr>
            <w:tcW w:w="1691" w:type="dxa"/>
            <w:tcBorders>
              <w:top w:val="single" w:sz="8" w:space="0" w:color="auto"/>
              <w:left w:val="single" w:sz="8" w:space="0" w:color="auto"/>
              <w:bottom w:val="single" w:sz="4" w:space="0" w:color="auto"/>
              <w:right w:val="single" w:sz="4" w:space="0" w:color="auto"/>
            </w:tcBorders>
            <w:shd w:val="clear" w:color="auto" w:fill="F2F2F2" w:themeFill="background1" w:themeFillShade="F2"/>
            <w:vAlign w:val="center"/>
            <w:hideMark/>
          </w:tcPr>
          <w:p w14:paraId="25DD7AFC" w14:textId="77777777" w:rsidR="00B30A6A" w:rsidRPr="002917D9" w:rsidRDefault="00B30A6A" w:rsidP="00A87D5B">
            <w:pPr>
              <w:jc w:val="center"/>
              <w:rPr>
                <w:rFonts w:ascii="Calibri" w:hAnsi="Calibri" w:cs="Calibri"/>
                <w:color w:val="0563C1"/>
                <w:sz w:val="22"/>
                <w:szCs w:val="22"/>
                <w:u w:val="single"/>
              </w:rPr>
            </w:pPr>
            <w:r w:rsidRPr="002917D9">
              <w:rPr>
                <w:rFonts w:ascii="Calibri" w:hAnsi="Calibri" w:cs="Calibri"/>
                <w:color w:val="0563C1"/>
                <w:sz w:val="22"/>
                <w:szCs w:val="22"/>
                <w:u w:val="single"/>
              </w:rPr>
              <w:t> </w:t>
            </w:r>
          </w:p>
        </w:tc>
        <w:tc>
          <w:tcPr>
            <w:tcW w:w="28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C3EF76" w14:textId="77777777" w:rsidR="00B30A6A" w:rsidRPr="002917D9" w:rsidRDefault="00B30A6A" w:rsidP="00A87D5B">
            <w:pPr>
              <w:widowControl w:val="0"/>
              <w:jc w:val="center"/>
              <w:rPr>
                <w:rFonts w:ascii="Calibri" w:hAnsi="Calibri" w:cs="Calibri"/>
                <w:color w:val="000000" w:themeColor="text1"/>
                <w:sz w:val="22"/>
                <w:szCs w:val="22"/>
              </w:rPr>
            </w:pPr>
            <w:r w:rsidRPr="002917D9">
              <w:rPr>
                <w:rFonts w:ascii="Calibri" w:hAnsi="Calibri" w:cs="Calibri"/>
                <w:color w:val="000000" w:themeColor="text1"/>
                <w:sz w:val="22"/>
                <w:szCs w:val="22"/>
              </w:rPr>
              <w:t>Tout agent du service technique</w:t>
            </w:r>
          </w:p>
        </w:tc>
        <w:tc>
          <w:tcPr>
            <w:tcW w:w="1965" w:type="dxa"/>
            <w:tcBorders>
              <w:top w:val="single" w:sz="8" w:space="0" w:color="000000"/>
              <w:left w:val="single" w:sz="4" w:space="0" w:color="auto"/>
              <w:bottom w:val="single" w:sz="8" w:space="0" w:color="000000"/>
              <w:right w:val="nil"/>
            </w:tcBorders>
            <w:shd w:val="clear" w:color="auto" w:fill="F2F2F2" w:themeFill="background1" w:themeFillShade="F2"/>
            <w:vAlign w:val="center"/>
            <w:hideMark/>
          </w:tcPr>
          <w:p w14:paraId="43C65A82" w14:textId="77777777" w:rsidR="00B30A6A" w:rsidRPr="002917D9" w:rsidRDefault="00B30A6A" w:rsidP="00A87D5B">
            <w:pPr>
              <w:jc w:val="center"/>
              <w:rPr>
                <w:rFonts w:ascii="Calibri" w:hAnsi="Calibri" w:cs="Calibri"/>
                <w:color w:val="000000"/>
                <w:sz w:val="22"/>
                <w:szCs w:val="22"/>
              </w:rPr>
            </w:pPr>
            <w:r w:rsidRPr="002917D9">
              <w:rPr>
                <w:rFonts w:ascii="Calibri" w:hAnsi="Calibri" w:cs="Calibri"/>
                <w:color w:val="000000"/>
                <w:sz w:val="22"/>
                <w:szCs w:val="22"/>
              </w:rPr>
              <w:t> </w:t>
            </w:r>
          </w:p>
        </w:tc>
        <w:tc>
          <w:tcPr>
            <w:tcW w:w="127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2B8B027F" w14:textId="77777777" w:rsidR="00B30A6A" w:rsidRPr="002917D9" w:rsidRDefault="00B30A6A" w:rsidP="00A87D5B">
            <w:pPr>
              <w:jc w:val="center"/>
              <w:rPr>
                <w:rFonts w:ascii="Calibri" w:hAnsi="Calibri" w:cs="Calibri"/>
                <w:color w:val="000000"/>
                <w:sz w:val="22"/>
                <w:szCs w:val="22"/>
              </w:rPr>
            </w:pPr>
            <w:r w:rsidRPr="002917D9">
              <w:rPr>
                <w:rFonts w:ascii="Calibri" w:hAnsi="Calibri" w:cs="Calibri"/>
                <w:color w:val="000000"/>
                <w:sz w:val="22"/>
                <w:szCs w:val="22"/>
              </w:rPr>
              <w:t> </w:t>
            </w:r>
          </w:p>
        </w:tc>
        <w:tc>
          <w:tcPr>
            <w:tcW w:w="137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0EEB90BD" w14:textId="77777777" w:rsidR="00B30A6A" w:rsidRPr="002917D9" w:rsidRDefault="00B30A6A" w:rsidP="00A87D5B">
            <w:pPr>
              <w:jc w:val="center"/>
              <w:rPr>
                <w:rFonts w:ascii="Calibri" w:hAnsi="Calibri" w:cs="Calibri"/>
                <w:color w:val="000000"/>
                <w:sz w:val="22"/>
                <w:szCs w:val="22"/>
              </w:rPr>
            </w:pPr>
            <w:r w:rsidRPr="002917D9">
              <w:rPr>
                <w:rFonts w:ascii="Calibri" w:hAnsi="Calibri" w:cs="Calibri"/>
                <w:color w:val="000000"/>
                <w:sz w:val="22"/>
                <w:szCs w:val="22"/>
              </w:rPr>
              <w:t>Selon périodicité proposée par l'organisme de formation</w:t>
            </w:r>
          </w:p>
          <w:p w14:paraId="7E1C6AE3" w14:textId="77777777" w:rsidR="00B30A6A" w:rsidRPr="002917D9" w:rsidRDefault="00B30A6A" w:rsidP="00A87D5B">
            <w:pPr>
              <w:jc w:val="center"/>
              <w:rPr>
                <w:rFonts w:ascii="Calibri" w:hAnsi="Calibri" w:cs="Calibri"/>
                <w:color w:val="000000"/>
                <w:sz w:val="22"/>
                <w:szCs w:val="22"/>
              </w:rPr>
            </w:pPr>
          </w:p>
        </w:tc>
        <w:tc>
          <w:tcPr>
            <w:tcW w:w="119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233D8A91" w14:textId="77777777" w:rsidR="00B30A6A" w:rsidRPr="002917D9" w:rsidRDefault="00B30A6A" w:rsidP="00A87D5B">
            <w:pPr>
              <w:jc w:val="center"/>
              <w:rPr>
                <w:rFonts w:ascii="Calibri" w:hAnsi="Calibri" w:cs="Calibri"/>
                <w:color w:val="000000"/>
                <w:sz w:val="22"/>
                <w:szCs w:val="22"/>
              </w:rPr>
            </w:pPr>
            <w:r w:rsidRPr="002917D9">
              <w:rPr>
                <w:rFonts w:ascii="Calibri" w:hAnsi="Calibri" w:cs="Calibri"/>
                <w:color w:val="000000"/>
                <w:sz w:val="22"/>
                <w:szCs w:val="22"/>
              </w:rPr>
              <w:t> </w:t>
            </w:r>
          </w:p>
        </w:tc>
        <w:tc>
          <w:tcPr>
            <w:tcW w:w="1852" w:type="dxa"/>
            <w:vMerge/>
            <w:tcBorders>
              <w:left w:val="nil"/>
              <w:bottom w:val="single" w:sz="4" w:space="0" w:color="auto"/>
              <w:right w:val="single" w:sz="8" w:space="0" w:color="auto"/>
            </w:tcBorders>
            <w:shd w:val="clear" w:color="auto" w:fill="F2F2F2" w:themeFill="background1" w:themeFillShade="F2"/>
            <w:vAlign w:val="center"/>
            <w:hideMark/>
          </w:tcPr>
          <w:p w14:paraId="0AF99925" w14:textId="77777777" w:rsidR="00B30A6A" w:rsidRPr="002917D9" w:rsidRDefault="00B30A6A" w:rsidP="00A87D5B">
            <w:pPr>
              <w:jc w:val="center"/>
              <w:rPr>
                <w:rFonts w:ascii="Calibri" w:hAnsi="Calibri" w:cs="Calibri"/>
                <w:color w:val="000000"/>
                <w:sz w:val="22"/>
                <w:szCs w:val="22"/>
              </w:rPr>
            </w:pPr>
          </w:p>
        </w:tc>
      </w:tr>
      <w:tr w:rsidR="00B30A6A" w:rsidRPr="002917D9" w14:paraId="190E2893" w14:textId="77777777" w:rsidTr="00A87D5B">
        <w:trPr>
          <w:trHeight w:val="1621"/>
          <w:jc w:val="center"/>
        </w:trPr>
        <w:tc>
          <w:tcPr>
            <w:tcW w:w="2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4E2960" w14:textId="77777777" w:rsidR="00B30A6A" w:rsidRPr="002917D9" w:rsidRDefault="00B30A6A" w:rsidP="00A87D5B">
            <w:pPr>
              <w:jc w:val="center"/>
              <w:rPr>
                <w:rFonts w:ascii="Calibri" w:hAnsi="Calibri" w:cs="Calibri"/>
                <w:color w:val="000000"/>
                <w:sz w:val="22"/>
                <w:szCs w:val="22"/>
              </w:rPr>
            </w:pPr>
            <w:r w:rsidRPr="002917D9">
              <w:rPr>
                <w:rFonts w:ascii="Calibri" w:hAnsi="Calibri" w:cs="Calibri"/>
                <w:color w:val="000000"/>
                <w:sz w:val="22"/>
                <w:szCs w:val="22"/>
              </w:rPr>
              <w:t>Utilisation d</w:t>
            </w:r>
            <w:r>
              <w:rPr>
                <w:rFonts w:ascii="Calibri" w:hAnsi="Calibri" w:cs="Calibri"/>
                <w:color w:val="000000"/>
                <w:sz w:val="22"/>
                <w:szCs w:val="22"/>
              </w:rPr>
              <w:t>’</w:t>
            </w:r>
            <w:r w:rsidRPr="002917D9">
              <w:rPr>
                <w:rFonts w:ascii="Calibri" w:hAnsi="Calibri" w:cs="Calibri"/>
                <w:color w:val="000000"/>
                <w:sz w:val="22"/>
                <w:szCs w:val="22"/>
              </w:rPr>
              <w:t>échelles</w:t>
            </w:r>
            <w:r>
              <w:rPr>
                <w:rFonts w:ascii="Calibri" w:hAnsi="Calibri" w:cs="Calibri"/>
                <w:color w:val="000000"/>
                <w:sz w:val="22"/>
                <w:szCs w:val="22"/>
              </w:rPr>
              <w:t>, d’</w:t>
            </w:r>
            <w:r w:rsidRPr="002917D9">
              <w:rPr>
                <w:rFonts w:ascii="Calibri" w:hAnsi="Calibri" w:cs="Calibri"/>
                <w:color w:val="000000"/>
                <w:sz w:val="22"/>
                <w:szCs w:val="22"/>
              </w:rPr>
              <w:t>escabeaux</w:t>
            </w:r>
            <w:r>
              <w:rPr>
                <w:rFonts w:ascii="Calibri" w:hAnsi="Calibri" w:cs="Calibri"/>
                <w:color w:val="000000"/>
                <w:sz w:val="22"/>
                <w:szCs w:val="22"/>
              </w:rPr>
              <w:t xml:space="preserve"> et plateformes</w:t>
            </w:r>
          </w:p>
        </w:tc>
        <w:tc>
          <w:tcPr>
            <w:tcW w:w="16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961CB2" w14:textId="77777777" w:rsidR="00B30A6A" w:rsidRPr="002917D9" w:rsidRDefault="00B30A6A" w:rsidP="00A87D5B">
            <w:pPr>
              <w:jc w:val="center"/>
              <w:rPr>
                <w:rFonts w:ascii="Calibri" w:hAnsi="Calibri" w:cs="Calibri"/>
                <w:color w:val="0563C1"/>
                <w:sz w:val="22"/>
                <w:szCs w:val="22"/>
                <w:u w:val="single"/>
              </w:rPr>
            </w:pPr>
            <w:r w:rsidRPr="002917D9">
              <w:rPr>
                <w:rFonts w:ascii="Calibri" w:hAnsi="Calibri" w:cs="Calibri"/>
                <w:color w:val="0563C1"/>
                <w:sz w:val="22"/>
                <w:szCs w:val="22"/>
                <w:u w:val="single"/>
              </w:rPr>
              <w:t> </w:t>
            </w:r>
          </w:p>
        </w:tc>
        <w:tc>
          <w:tcPr>
            <w:tcW w:w="28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D7A3D1" w14:textId="77777777" w:rsidR="00B30A6A" w:rsidRPr="002917D9" w:rsidRDefault="00B30A6A" w:rsidP="00A87D5B">
            <w:pPr>
              <w:jc w:val="center"/>
              <w:rPr>
                <w:rFonts w:ascii="Calibri" w:hAnsi="Calibri" w:cs="Calibri"/>
                <w:color w:val="000000" w:themeColor="text1"/>
                <w:sz w:val="22"/>
                <w:szCs w:val="22"/>
              </w:rPr>
            </w:pPr>
            <w:r w:rsidRPr="002917D9">
              <w:rPr>
                <w:rFonts w:ascii="Calibri" w:hAnsi="Calibri" w:cs="Calibri"/>
                <w:color w:val="000000" w:themeColor="text1"/>
                <w:sz w:val="22"/>
                <w:szCs w:val="22"/>
              </w:rPr>
              <w:t>Tout agent du service technique +/- personnel d'entretien</w:t>
            </w:r>
          </w:p>
        </w:tc>
        <w:tc>
          <w:tcPr>
            <w:tcW w:w="1965" w:type="dxa"/>
            <w:tcBorders>
              <w:top w:val="single" w:sz="8" w:space="0" w:color="000000"/>
              <w:left w:val="single" w:sz="4" w:space="0" w:color="auto"/>
              <w:bottom w:val="single" w:sz="8" w:space="0" w:color="000000"/>
              <w:right w:val="nil"/>
            </w:tcBorders>
            <w:shd w:val="clear" w:color="auto" w:fill="F2F2F2" w:themeFill="background1" w:themeFillShade="F2"/>
            <w:vAlign w:val="center"/>
            <w:hideMark/>
          </w:tcPr>
          <w:p w14:paraId="1DB469E3" w14:textId="77777777" w:rsidR="00B30A6A" w:rsidRPr="002917D9" w:rsidRDefault="00B30A6A" w:rsidP="00A87D5B">
            <w:pPr>
              <w:jc w:val="center"/>
              <w:rPr>
                <w:rFonts w:ascii="Calibri" w:hAnsi="Calibri" w:cs="Calibri"/>
                <w:color w:val="000000"/>
                <w:sz w:val="22"/>
                <w:szCs w:val="22"/>
              </w:rPr>
            </w:pPr>
            <w:r w:rsidRPr="002917D9">
              <w:rPr>
                <w:rFonts w:ascii="Calibri" w:hAnsi="Calibri" w:cs="Calibri"/>
                <w:color w:val="000000"/>
                <w:sz w:val="22"/>
                <w:szCs w:val="22"/>
              </w:rPr>
              <w:t> </w:t>
            </w:r>
          </w:p>
        </w:tc>
        <w:tc>
          <w:tcPr>
            <w:tcW w:w="127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2D4EDE97" w14:textId="77777777" w:rsidR="00B30A6A" w:rsidRPr="002917D9" w:rsidRDefault="00B30A6A" w:rsidP="00A87D5B">
            <w:pPr>
              <w:jc w:val="center"/>
              <w:rPr>
                <w:rFonts w:ascii="Calibri" w:hAnsi="Calibri" w:cs="Calibri"/>
                <w:color w:val="000000"/>
                <w:sz w:val="22"/>
                <w:szCs w:val="22"/>
              </w:rPr>
            </w:pPr>
            <w:r w:rsidRPr="002917D9">
              <w:rPr>
                <w:rFonts w:ascii="Calibri" w:hAnsi="Calibri" w:cs="Calibri"/>
                <w:color w:val="000000"/>
                <w:sz w:val="22"/>
                <w:szCs w:val="22"/>
              </w:rPr>
              <w:t> </w:t>
            </w:r>
          </w:p>
        </w:tc>
        <w:tc>
          <w:tcPr>
            <w:tcW w:w="137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45BE1861" w14:textId="77777777" w:rsidR="00B30A6A" w:rsidRPr="002917D9" w:rsidRDefault="00B30A6A" w:rsidP="00A87D5B">
            <w:pPr>
              <w:jc w:val="center"/>
              <w:rPr>
                <w:rFonts w:ascii="Calibri" w:hAnsi="Calibri" w:cs="Calibri"/>
                <w:color w:val="000000"/>
                <w:sz w:val="22"/>
                <w:szCs w:val="22"/>
              </w:rPr>
            </w:pPr>
            <w:r w:rsidRPr="002917D9">
              <w:rPr>
                <w:rFonts w:ascii="Calibri" w:hAnsi="Calibri" w:cs="Calibri"/>
                <w:color w:val="000000"/>
                <w:sz w:val="22"/>
                <w:szCs w:val="22"/>
              </w:rPr>
              <w:t>Pas de recyclage</w:t>
            </w:r>
          </w:p>
        </w:tc>
        <w:tc>
          <w:tcPr>
            <w:tcW w:w="1194" w:type="dxa"/>
            <w:tcBorders>
              <w:top w:val="single" w:sz="8" w:space="0" w:color="000000"/>
              <w:left w:val="single" w:sz="8" w:space="0" w:color="000000"/>
              <w:bottom w:val="single" w:sz="8" w:space="0" w:color="000000"/>
              <w:right w:val="single" w:sz="4" w:space="0" w:color="auto"/>
            </w:tcBorders>
            <w:shd w:val="clear" w:color="auto" w:fill="F2F2F2" w:themeFill="background1" w:themeFillShade="F2"/>
            <w:vAlign w:val="center"/>
            <w:hideMark/>
          </w:tcPr>
          <w:p w14:paraId="28BA0CB1" w14:textId="77777777" w:rsidR="00B30A6A" w:rsidRPr="002917D9" w:rsidRDefault="00B30A6A" w:rsidP="00A87D5B">
            <w:pPr>
              <w:jc w:val="center"/>
              <w:rPr>
                <w:rFonts w:ascii="Calibri" w:hAnsi="Calibri" w:cs="Calibri"/>
                <w:color w:val="000000"/>
                <w:sz w:val="22"/>
                <w:szCs w:val="22"/>
              </w:rPr>
            </w:pPr>
            <w:r w:rsidRPr="002917D9">
              <w:rPr>
                <w:rFonts w:ascii="Calibri" w:hAnsi="Calibri" w:cs="Calibri"/>
                <w:color w:val="000000"/>
                <w:sz w:val="22"/>
                <w:szCs w:val="22"/>
              </w:rPr>
              <w:t> </w:t>
            </w:r>
          </w:p>
        </w:tc>
        <w:tc>
          <w:tcPr>
            <w:tcW w:w="1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0485B8C6" w14:textId="77777777" w:rsidR="00B30A6A" w:rsidRPr="002917D9" w:rsidRDefault="00B30A6A" w:rsidP="00A87D5B">
            <w:pPr>
              <w:rPr>
                <w:rFonts w:ascii="Calibri" w:hAnsi="Calibri" w:cs="Calibri"/>
                <w:color w:val="000000"/>
                <w:sz w:val="22"/>
                <w:szCs w:val="22"/>
              </w:rPr>
            </w:pPr>
            <w:r w:rsidRPr="002917D9">
              <w:rPr>
                <w:rFonts w:ascii="Calibri" w:hAnsi="Calibri" w:cs="Calibri"/>
                <w:color w:val="000000"/>
                <w:sz w:val="22"/>
                <w:szCs w:val="22"/>
              </w:rPr>
              <w:t> </w:t>
            </w:r>
          </w:p>
        </w:tc>
      </w:tr>
      <w:tr w:rsidR="00B30A6A" w:rsidRPr="002917D9" w14:paraId="3D0DD3B2" w14:textId="77777777" w:rsidTr="00A87D5B">
        <w:trPr>
          <w:trHeight w:val="1621"/>
          <w:jc w:val="center"/>
        </w:trPr>
        <w:tc>
          <w:tcPr>
            <w:tcW w:w="2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373C0F" w14:textId="77777777" w:rsidR="00B30A6A" w:rsidRPr="0083527C" w:rsidRDefault="00B30A6A" w:rsidP="00A87D5B">
            <w:pPr>
              <w:jc w:val="center"/>
              <w:rPr>
                <w:rFonts w:ascii="Calibri" w:hAnsi="Calibri" w:cs="Calibri"/>
                <w:color w:val="000000" w:themeColor="text1"/>
                <w:sz w:val="22"/>
                <w:szCs w:val="22"/>
              </w:rPr>
            </w:pPr>
            <w:r w:rsidRPr="0083527C">
              <w:rPr>
                <w:rFonts w:ascii="Calibri" w:hAnsi="Calibri" w:cs="Calibri"/>
                <w:color w:val="000000" w:themeColor="text1"/>
                <w:sz w:val="22"/>
                <w:szCs w:val="22"/>
              </w:rPr>
              <w:t>CATEC : Certificat d'Aptitude au Travail en Milieu Confiné : Opérateur</w:t>
            </w:r>
          </w:p>
        </w:tc>
        <w:tc>
          <w:tcPr>
            <w:tcW w:w="16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07EF2F" w14:textId="77777777" w:rsidR="00B30A6A" w:rsidRPr="0083527C" w:rsidRDefault="00B30A6A" w:rsidP="00A87D5B">
            <w:pPr>
              <w:jc w:val="center"/>
              <w:rPr>
                <w:rFonts w:ascii="Calibri" w:hAnsi="Calibri" w:cs="Calibri"/>
                <w:color w:val="000000" w:themeColor="text1"/>
                <w:sz w:val="22"/>
                <w:szCs w:val="22"/>
                <w:u w:val="single"/>
              </w:rPr>
            </w:pPr>
          </w:p>
        </w:tc>
        <w:tc>
          <w:tcPr>
            <w:tcW w:w="2880"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6C6F887B" w14:textId="77777777" w:rsidR="00B30A6A" w:rsidRPr="0083527C" w:rsidRDefault="00B30A6A" w:rsidP="00A87D5B">
            <w:pPr>
              <w:jc w:val="center"/>
              <w:rPr>
                <w:rFonts w:ascii="Calibri" w:hAnsi="Calibri" w:cs="Calibri"/>
                <w:color w:val="000000" w:themeColor="text1"/>
                <w:sz w:val="22"/>
                <w:szCs w:val="22"/>
              </w:rPr>
            </w:pPr>
            <w:r w:rsidRPr="0083527C">
              <w:rPr>
                <w:rFonts w:ascii="Calibri" w:hAnsi="Calibri" w:cs="Calibri"/>
                <w:color w:val="000000" w:themeColor="text1"/>
                <w:sz w:val="22"/>
                <w:szCs w:val="22"/>
              </w:rPr>
              <w:t>Tout agent amené à intervenir dans des espaces confinés (puits, des fosses, des vides sanitaires, citernes, silos, traitement stockage de boue, …)</w:t>
            </w:r>
          </w:p>
        </w:tc>
        <w:tc>
          <w:tcPr>
            <w:tcW w:w="1965" w:type="dxa"/>
            <w:vMerge w:val="restart"/>
            <w:tcBorders>
              <w:top w:val="single" w:sz="8" w:space="0" w:color="000000"/>
              <w:left w:val="single" w:sz="4" w:space="0" w:color="auto"/>
              <w:right w:val="nil"/>
            </w:tcBorders>
            <w:shd w:val="clear" w:color="auto" w:fill="F2F2F2" w:themeFill="background1" w:themeFillShade="F2"/>
            <w:vAlign w:val="center"/>
          </w:tcPr>
          <w:p w14:paraId="0DD3CF8C" w14:textId="77777777" w:rsidR="00B30A6A" w:rsidRPr="0083527C" w:rsidRDefault="00B30A6A" w:rsidP="00A87D5B">
            <w:pPr>
              <w:jc w:val="center"/>
              <w:rPr>
                <w:rFonts w:ascii="Calibri" w:hAnsi="Calibri" w:cs="Calibri"/>
                <w:color w:val="000000" w:themeColor="text1"/>
                <w:sz w:val="22"/>
                <w:szCs w:val="22"/>
              </w:rPr>
            </w:pPr>
            <w:r w:rsidRPr="0083527C">
              <w:rPr>
                <w:rFonts w:ascii="Calibri" w:hAnsi="Calibri" w:cs="Calibri"/>
                <w:color w:val="000000" w:themeColor="text1"/>
                <w:sz w:val="22"/>
                <w:szCs w:val="22"/>
              </w:rPr>
              <w:t>Certificat médical d'aptitude &lt; 6 mois sans restriction ou indiquant l'aptitude à la conduite d'engin</w:t>
            </w:r>
          </w:p>
        </w:tc>
        <w:tc>
          <w:tcPr>
            <w:tcW w:w="127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11CDE0E4" w14:textId="77777777" w:rsidR="00B30A6A" w:rsidRPr="002917D9" w:rsidRDefault="00B30A6A" w:rsidP="00A87D5B">
            <w:pPr>
              <w:jc w:val="center"/>
              <w:rPr>
                <w:rFonts w:ascii="Calibri" w:hAnsi="Calibri" w:cs="Calibri"/>
                <w:color w:val="000000"/>
                <w:sz w:val="22"/>
                <w:szCs w:val="22"/>
              </w:rPr>
            </w:pPr>
          </w:p>
        </w:tc>
        <w:tc>
          <w:tcPr>
            <w:tcW w:w="1376" w:type="dxa"/>
            <w:vMerge w:val="restart"/>
            <w:tcBorders>
              <w:top w:val="single" w:sz="8" w:space="0" w:color="000000"/>
              <w:left w:val="single" w:sz="8" w:space="0" w:color="000000"/>
              <w:right w:val="single" w:sz="8" w:space="0" w:color="000000"/>
            </w:tcBorders>
            <w:shd w:val="clear" w:color="auto" w:fill="F2F2F2" w:themeFill="background1" w:themeFillShade="F2"/>
            <w:vAlign w:val="center"/>
          </w:tcPr>
          <w:p w14:paraId="223932B1" w14:textId="77777777" w:rsidR="00B30A6A" w:rsidRPr="002917D9" w:rsidRDefault="00B30A6A" w:rsidP="00A87D5B">
            <w:pPr>
              <w:jc w:val="center"/>
              <w:rPr>
                <w:rFonts w:ascii="Calibri" w:hAnsi="Calibri" w:cs="Calibri"/>
                <w:color w:val="000000"/>
                <w:sz w:val="22"/>
                <w:szCs w:val="22"/>
              </w:rPr>
            </w:pPr>
            <w:r>
              <w:rPr>
                <w:rFonts w:ascii="Calibri" w:hAnsi="Calibri" w:cs="Calibri"/>
                <w:color w:val="000000"/>
                <w:sz w:val="22"/>
                <w:szCs w:val="22"/>
              </w:rPr>
              <w:t>5 ans</w:t>
            </w:r>
          </w:p>
        </w:tc>
        <w:tc>
          <w:tcPr>
            <w:tcW w:w="1194" w:type="dxa"/>
            <w:vMerge w:val="restart"/>
            <w:tcBorders>
              <w:top w:val="single" w:sz="8" w:space="0" w:color="000000"/>
              <w:left w:val="single" w:sz="8" w:space="0" w:color="000000"/>
              <w:right w:val="single" w:sz="4" w:space="0" w:color="auto"/>
            </w:tcBorders>
            <w:shd w:val="clear" w:color="auto" w:fill="F2F2F2" w:themeFill="background1" w:themeFillShade="F2"/>
            <w:vAlign w:val="center"/>
          </w:tcPr>
          <w:p w14:paraId="075A7C0F" w14:textId="77777777" w:rsidR="00B30A6A" w:rsidRPr="002917D9" w:rsidRDefault="00B30A6A" w:rsidP="00A87D5B">
            <w:pPr>
              <w:jc w:val="center"/>
              <w:rPr>
                <w:rFonts w:ascii="Calibri" w:hAnsi="Calibri" w:cs="Calibri"/>
                <w:color w:val="000000"/>
                <w:sz w:val="22"/>
                <w:szCs w:val="22"/>
              </w:rPr>
            </w:pPr>
            <w:r>
              <w:rPr>
                <w:rFonts w:ascii="Calibri" w:hAnsi="Calibri" w:cs="Calibri"/>
                <w:color w:val="000000"/>
                <w:sz w:val="22"/>
                <w:szCs w:val="22"/>
              </w:rPr>
              <w:t>Pas de tolérance</w:t>
            </w:r>
          </w:p>
        </w:tc>
        <w:tc>
          <w:tcPr>
            <w:tcW w:w="1852"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3555F110" w14:textId="77777777" w:rsidR="00B30A6A" w:rsidRPr="002917D9" w:rsidRDefault="00B30A6A" w:rsidP="00A87D5B">
            <w:pPr>
              <w:rPr>
                <w:rFonts w:ascii="Calibri" w:hAnsi="Calibri" w:cs="Calibri"/>
                <w:color w:val="000000"/>
                <w:sz w:val="22"/>
                <w:szCs w:val="22"/>
              </w:rPr>
            </w:pPr>
            <w:r>
              <w:rPr>
                <w:rFonts w:ascii="Calibri" w:hAnsi="Calibri" w:cs="Calibri"/>
                <w:color w:val="000000"/>
                <w:sz w:val="22"/>
                <w:szCs w:val="22"/>
              </w:rPr>
              <w:t>Proposer une formation SST en complément</w:t>
            </w:r>
          </w:p>
        </w:tc>
      </w:tr>
      <w:tr w:rsidR="00B30A6A" w:rsidRPr="002917D9" w14:paraId="51863EA6" w14:textId="77777777" w:rsidTr="00A87D5B">
        <w:trPr>
          <w:trHeight w:val="1621"/>
          <w:jc w:val="center"/>
        </w:trPr>
        <w:tc>
          <w:tcPr>
            <w:tcW w:w="2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7F282F" w14:textId="77777777" w:rsidR="00B30A6A" w:rsidRPr="0083527C" w:rsidRDefault="00B30A6A" w:rsidP="00A87D5B">
            <w:pPr>
              <w:jc w:val="center"/>
              <w:rPr>
                <w:rFonts w:ascii="Calibri" w:hAnsi="Calibri" w:cs="Calibri"/>
                <w:color w:val="000000" w:themeColor="text1"/>
                <w:sz w:val="22"/>
                <w:szCs w:val="22"/>
              </w:rPr>
            </w:pPr>
            <w:r w:rsidRPr="0083527C">
              <w:rPr>
                <w:rFonts w:ascii="Calibri" w:hAnsi="Calibri" w:cs="Calibri"/>
                <w:color w:val="000000" w:themeColor="text1"/>
                <w:sz w:val="22"/>
                <w:szCs w:val="22"/>
              </w:rPr>
              <w:t>CATEC : Certificat d'Aptitude au Travail en Milieu Confiné : Surveillant</w:t>
            </w:r>
          </w:p>
        </w:tc>
        <w:tc>
          <w:tcPr>
            <w:tcW w:w="16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3568B7" w14:textId="77777777" w:rsidR="00B30A6A" w:rsidRPr="0083527C" w:rsidRDefault="00B30A6A" w:rsidP="00A87D5B">
            <w:pPr>
              <w:jc w:val="center"/>
              <w:rPr>
                <w:rFonts w:ascii="Calibri" w:hAnsi="Calibri" w:cs="Calibri"/>
                <w:color w:val="000000" w:themeColor="text1"/>
                <w:sz w:val="22"/>
                <w:szCs w:val="22"/>
                <w:u w:val="single"/>
              </w:rPr>
            </w:pPr>
          </w:p>
        </w:tc>
        <w:tc>
          <w:tcPr>
            <w:tcW w:w="2880"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06FF25ED" w14:textId="77777777" w:rsidR="00B30A6A" w:rsidRPr="0083527C" w:rsidRDefault="00B30A6A" w:rsidP="00A87D5B">
            <w:pPr>
              <w:jc w:val="center"/>
              <w:rPr>
                <w:rFonts w:ascii="Calibri" w:hAnsi="Calibri" w:cs="Calibri"/>
                <w:color w:val="000000" w:themeColor="text1"/>
                <w:sz w:val="22"/>
                <w:szCs w:val="22"/>
              </w:rPr>
            </w:pPr>
          </w:p>
        </w:tc>
        <w:tc>
          <w:tcPr>
            <w:tcW w:w="1965" w:type="dxa"/>
            <w:vMerge/>
            <w:tcBorders>
              <w:left w:val="single" w:sz="4" w:space="0" w:color="auto"/>
              <w:bottom w:val="single" w:sz="8" w:space="0" w:color="000000"/>
              <w:right w:val="nil"/>
            </w:tcBorders>
            <w:shd w:val="clear" w:color="auto" w:fill="F2F2F2" w:themeFill="background1" w:themeFillShade="F2"/>
            <w:vAlign w:val="center"/>
          </w:tcPr>
          <w:p w14:paraId="055EA8BA" w14:textId="77777777" w:rsidR="00B30A6A" w:rsidRPr="0083527C" w:rsidRDefault="00B30A6A" w:rsidP="00A87D5B">
            <w:pPr>
              <w:jc w:val="center"/>
              <w:rPr>
                <w:rFonts w:ascii="Calibri" w:hAnsi="Calibri" w:cs="Calibri"/>
                <w:color w:val="000000" w:themeColor="text1"/>
                <w:sz w:val="22"/>
                <w:szCs w:val="22"/>
              </w:rPr>
            </w:pPr>
          </w:p>
        </w:tc>
        <w:tc>
          <w:tcPr>
            <w:tcW w:w="127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1B7BA0D1" w14:textId="77777777" w:rsidR="00B30A6A" w:rsidRPr="002917D9" w:rsidRDefault="00B30A6A" w:rsidP="00A87D5B">
            <w:pPr>
              <w:jc w:val="center"/>
              <w:rPr>
                <w:rFonts w:ascii="Calibri" w:hAnsi="Calibri" w:cs="Calibri"/>
                <w:color w:val="000000"/>
                <w:sz w:val="22"/>
                <w:szCs w:val="22"/>
              </w:rPr>
            </w:pPr>
          </w:p>
        </w:tc>
        <w:tc>
          <w:tcPr>
            <w:tcW w:w="1376" w:type="dxa"/>
            <w:vMerge/>
            <w:tcBorders>
              <w:left w:val="single" w:sz="8" w:space="0" w:color="000000"/>
              <w:bottom w:val="single" w:sz="8" w:space="0" w:color="000000"/>
              <w:right w:val="single" w:sz="8" w:space="0" w:color="000000"/>
            </w:tcBorders>
            <w:shd w:val="clear" w:color="auto" w:fill="F2F2F2" w:themeFill="background1" w:themeFillShade="F2"/>
            <w:vAlign w:val="center"/>
          </w:tcPr>
          <w:p w14:paraId="70D54312" w14:textId="77777777" w:rsidR="00B30A6A" w:rsidRPr="002917D9" w:rsidRDefault="00B30A6A" w:rsidP="00A87D5B">
            <w:pPr>
              <w:jc w:val="center"/>
              <w:rPr>
                <w:rFonts w:ascii="Calibri" w:hAnsi="Calibri" w:cs="Calibri"/>
                <w:color w:val="000000"/>
                <w:sz w:val="22"/>
                <w:szCs w:val="22"/>
              </w:rPr>
            </w:pPr>
          </w:p>
        </w:tc>
        <w:tc>
          <w:tcPr>
            <w:tcW w:w="1194" w:type="dxa"/>
            <w:vMerge/>
            <w:tcBorders>
              <w:left w:val="single" w:sz="8" w:space="0" w:color="000000"/>
              <w:bottom w:val="single" w:sz="8" w:space="0" w:color="000000"/>
              <w:right w:val="single" w:sz="4" w:space="0" w:color="auto"/>
            </w:tcBorders>
            <w:shd w:val="clear" w:color="auto" w:fill="F2F2F2" w:themeFill="background1" w:themeFillShade="F2"/>
            <w:vAlign w:val="center"/>
          </w:tcPr>
          <w:p w14:paraId="407AFEE1" w14:textId="77777777" w:rsidR="00B30A6A" w:rsidRPr="002917D9" w:rsidRDefault="00B30A6A" w:rsidP="00A87D5B">
            <w:pPr>
              <w:jc w:val="center"/>
              <w:rPr>
                <w:rFonts w:ascii="Calibri" w:hAnsi="Calibri" w:cs="Calibri"/>
                <w:color w:val="000000"/>
                <w:sz w:val="22"/>
                <w:szCs w:val="22"/>
              </w:rPr>
            </w:pPr>
          </w:p>
        </w:tc>
        <w:tc>
          <w:tcPr>
            <w:tcW w:w="1852"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4990C299" w14:textId="77777777" w:rsidR="00B30A6A" w:rsidRPr="002917D9" w:rsidRDefault="00B30A6A" w:rsidP="00A87D5B">
            <w:pPr>
              <w:rPr>
                <w:rFonts w:ascii="Calibri" w:hAnsi="Calibri" w:cs="Calibri"/>
                <w:color w:val="000000"/>
                <w:sz w:val="22"/>
                <w:szCs w:val="22"/>
              </w:rPr>
            </w:pPr>
          </w:p>
        </w:tc>
      </w:tr>
    </w:tbl>
    <w:p w14:paraId="7B6EEED8" w14:textId="77777777" w:rsidR="00C1121A" w:rsidRDefault="00C1121A"/>
    <w:p w14:paraId="1A13C8D6" w14:textId="77777777" w:rsidR="00C1121A" w:rsidRDefault="00C1121A"/>
    <w:tbl>
      <w:tblPr>
        <w:tblW w:w="14447" w:type="dxa"/>
        <w:tblCellMar>
          <w:left w:w="70" w:type="dxa"/>
          <w:right w:w="70" w:type="dxa"/>
        </w:tblCellMar>
        <w:tblLook w:val="04A0" w:firstRow="1" w:lastRow="0" w:firstColumn="1" w:lastColumn="0" w:noHBand="0" w:noVBand="1"/>
      </w:tblPr>
      <w:tblGrid>
        <w:gridCol w:w="1595"/>
        <w:gridCol w:w="1887"/>
        <w:gridCol w:w="1479"/>
        <w:gridCol w:w="1390"/>
        <w:gridCol w:w="1022"/>
        <w:gridCol w:w="1179"/>
        <w:gridCol w:w="1053"/>
        <w:gridCol w:w="1432"/>
        <w:gridCol w:w="1609"/>
        <w:gridCol w:w="1801"/>
      </w:tblGrid>
      <w:tr w:rsidR="008C39F8" w14:paraId="5603A646" w14:textId="77777777" w:rsidTr="008C39F8">
        <w:trPr>
          <w:trHeight w:val="915"/>
        </w:trPr>
        <w:tc>
          <w:tcPr>
            <w:tcW w:w="1631" w:type="dxa"/>
            <w:tcBorders>
              <w:top w:val="single" w:sz="4" w:space="0" w:color="auto"/>
              <w:left w:val="single" w:sz="4" w:space="0" w:color="auto"/>
              <w:bottom w:val="single" w:sz="4" w:space="0" w:color="auto"/>
              <w:right w:val="single" w:sz="4" w:space="0" w:color="auto"/>
            </w:tcBorders>
            <w:shd w:val="clear" w:color="A5A5A5" w:fill="A5A5A5"/>
            <w:vAlign w:val="center"/>
            <w:hideMark/>
          </w:tcPr>
          <w:p w14:paraId="59020074" w14:textId="77777777" w:rsidR="008C39F8" w:rsidRDefault="008C39F8" w:rsidP="00A87D5B">
            <w:pPr>
              <w:jc w:val="center"/>
              <w:rPr>
                <w:rFonts w:ascii="Calibri" w:hAnsi="Calibri" w:cs="Calibri"/>
                <w:b/>
                <w:bCs/>
                <w:color w:val="000000"/>
                <w:sz w:val="22"/>
                <w:szCs w:val="22"/>
              </w:rPr>
            </w:pPr>
            <w:r>
              <w:rPr>
                <w:rFonts w:ascii="Calibri" w:hAnsi="Calibri" w:cs="Calibri"/>
                <w:b/>
                <w:bCs/>
                <w:color w:val="000000"/>
                <w:sz w:val="22"/>
                <w:szCs w:val="22"/>
              </w:rPr>
              <w:lastRenderedPageBreak/>
              <w:t>Formations</w:t>
            </w:r>
          </w:p>
        </w:tc>
        <w:tc>
          <w:tcPr>
            <w:tcW w:w="1928" w:type="dxa"/>
            <w:tcBorders>
              <w:top w:val="single" w:sz="4" w:space="0" w:color="auto"/>
              <w:left w:val="single" w:sz="4" w:space="0" w:color="auto"/>
              <w:bottom w:val="single" w:sz="4" w:space="0" w:color="auto"/>
              <w:right w:val="single" w:sz="4" w:space="0" w:color="auto"/>
            </w:tcBorders>
            <w:shd w:val="clear" w:color="A5A5A5" w:fill="A5A5A5"/>
            <w:vAlign w:val="center"/>
            <w:hideMark/>
          </w:tcPr>
          <w:p w14:paraId="3CD84306" w14:textId="77777777" w:rsidR="008C39F8" w:rsidRDefault="008C39F8" w:rsidP="00A87D5B">
            <w:pPr>
              <w:jc w:val="center"/>
              <w:rPr>
                <w:rFonts w:ascii="Calibri" w:hAnsi="Calibri" w:cs="Calibri"/>
                <w:b/>
                <w:bCs/>
                <w:color w:val="000000"/>
                <w:sz w:val="22"/>
                <w:szCs w:val="22"/>
              </w:rPr>
            </w:pPr>
            <w:r>
              <w:rPr>
                <w:rFonts w:ascii="Calibri" w:hAnsi="Calibri" w:cs="Calibri"/>
                <w:b/>
                <w:bCs/>
                <w:color w:val="000000"/>
                <w:sz w:val="22"/>
                <w:szCs w:val="22"/>
              </w:rPr>
              <w:t>Règlementation</w:t>
            </w:r>
          </w:p>
        </w:tc>
        <w:tc>
          <w:tcPr>
            <w:tcW w:w="1522" w:type="dxa"/>
            <w:tcBorders>
              <w:top w:val="single" w:sz="4" w:space="0" w:color="auto"/>
              <w:left w:val="single" w:sz="4" w:space="0" w:color="auto"/>
              <w:bottom w:val="single" w:sz="4" w:space="0" w:color="auto"/>
              <w:right w:val="single" w:sz="4" w:space="0" w:color="auto"/>
            </w:tcBorders>
            <w:shd w:val="clear" w:color="A5A5A5" w:fill="A5A5A5"/>
            <w:vAlign w:val="center"/>
            <w:hideMark/>
          </w:tcPr>
          <w:p w14:paraId="4F9011B3" w14:textId="77777777" w:rsidR="008C39F8" w:rsidRDefault="008C39F8" w:rsidP="00A87D5B">
            <w:pPr>
              <w:jc w:val="center"/>
              <w:rPr>
                <w:rFonts w:ascii="Calibri" w:hAnsi="Calibri" w:cs="Calibri"/>
                <w:b/>
                <w:bCs/>
                <w:color w:val="000000"/>
                <w:sz w:val="22"/>
                <w:szCs w:val="22"/>
              </w:rPr>
            </w:pPr>
            <w:r>
              <w:rPr>
                <w:rFonts w:ascii="Calibri" w:hAnsi="Calibri" w:cs="Calibri"/>
                <w:b/>
                <w:bCs/>
                <w:color w:val="000000"/>
                <w:sz w:val="22"/>
                <w:szCs w:val="22"/>
              </w:rPr>
              <w:t>Public cible</w:t>
            </w:r>
          </w:p>
        </w:tc>
        <w:tc>
          <w:tcPr>
            <w:tcW w:w="1390" w:type="dxa"/>
            <w:tcBorders>
              <w:top w:val="single" w:sz="4" w:space="0" w:color="auto"/>
              <w:left w:val="single" w:sz="4" w:space="0" w:color="auto"/>
              <w:bottom w:val="single" w:sz="4" w:space="0" w:color="auto"/>
              <w:right w:val="single" w:sz="4" w:space="0" w:color="auto"/>
            </w:tcBorders>
            <w:shd w:val="clear" w:color="A5A5A5" w:fill="A5A5A5"/>
            <w:vAlign w:val="center"/>
            <w:hideMark/>
          </w:tcPr>
          <w:p w14:paraId="6503D5AB" w14:textId="77777777" w:rsidR="008C39F8" w:rsidRDefault="008C39F8" w:rsidP="00A87D5B">
            <w:pPr>
              <w:jc w:val="center"/>
              <w:rPr>
                <w:rFonts w:ascii="Calibri" w:hAnsi="Calibri" w:cs="Calibri"/>
                <w:b/>
                <w:bCs/>
                <w:color w:val="000000"/>
                <w:sz w:val="22"/>
                <w:szCs w:val="22"/>
              </w:rPr>
            </w:pPr>
            <w:r>
              <w:rPr>
                <w:rFonts w:ascii="Calibri" w:hAnsi="Calibri" w:cs="Calibri"/>
                <w:b/>
                <w:bCs/>
                <w:color w:val="000000"/>
                <w:sz w:val="22"/>
                <w:szCs w:val="22"/>
              </w:rPr>
              <w:t>Commentaire</w:t>
            </w:r>
          </w:p>
        </w:tc>
        <w:tc>
          <w:tcPr>
            <w:tcW w:w="1022" w:type="dxa"/>
            <w:tcBorders>
              <w:top w:val="single" w:sz="4" w:space="0" w:color="auto"/>
              <w:left w:val="single" w:sz="4" w:space="0" w:color="auto"/>
              <w:bottom w:val="single" w:sz="4" w:space="0" w:color="auto"/>
              <w:right w:val="single" w:sz="4" w:space="0" w:color="auto"/>
            </w:tcBorders>
            <w:shd w:val="clear" w:color="A5A5A5" w:fill="A5A5A5"/>
            <w:vAlign w:val="center"/>
            <w:hideMark/>
          </w:tcPr>
          <w:p w14:paraId="5F28F290" w14:textId="77777777" w:rsidR="008C39F8" w:rsidRDefault="008C39F8" w:rsidP="00A87D5B">
            <w:pPr>
              <w:jc w:val="center"/>
              <w:rPr>
                <w:rFonts w:ascii="Calibri" w:hAnsi="Calibri" w:cs="Calibri"/>
                <w:b/>
                <w:bCs/>
                <w:color w:val="000000"/>
                <w:sz w:val="22"/>
                <w:szCs w:val="22"/>
              </w:rPr>
            </w:pPr>
            <w:r>
              <w:rPr>
                <w:rFonts w:ascii="Calibri" w:hAnsi="Calibri" w:cs="Calibri"/>
                <w:b/>
                <w:bCs/>
                <w:color w:val="000000"/>
                <w:sz w:val="22"/>
                <w:szCs w:val="22"/>
              </w:rPr>
              <w:t>Prérequis médicaux</w:t>
            </w:r>
          </w:p>
        </w:tc>
        <w:tc>
          <w:tcPr>
            <w:tcW w:w="895" w:type="dxa"/>
            <w:tcBorders>
              <w:top w:val="single" w:sz="4" w:space="0" w:color="auto"/>
              <w:left w:val="single" w:sz="4" w:space="0" w:color="auto"/>
              <w:bottom w:val="single" w:sz="4" w:space="0" w:color="auto"/>
              <w:right w:val="single" w:sz="4" w:space="0" w:color="auto"/>
            </w:tcBorders>
            <w:shd w:val="clear" w:color="A5A5A5" w:fill="A5A5A5"/>
            <w:vAlign w:val="center"/>
          </w:tcPr>
          <w:p w14:paraId="1A82A1A8" w14:textId="14790B5D" w:rsidR="008C39F8" w:rsidRDefault="008C39F8" w:rsidP="008C39F8">
            <w:pPr>
              <w:jc w:val="center"/>
              <w:rPr>
                <w:rFonts w:ascii="Calibri" w:hAnsi="Calibri" w:cs="Calibri"/>
                <w:b/>
                <w:bCs/>
                <w:color w:val="000000"/>
                <w:sz w:val="22"/>
                <w:szCs w:val="22"/>
              </w:rPr>
            </w:pPr>
            <w:r>
              <w:rPr>
                <w:rFonts w:ascii="Calibri" w:hAnsi="Calibri" w:cs="Calibri"/>
                <w:b/>
                <w:bCs/>
                <w:color w:val="000000"/>
                <w:sz w:val="22"/>
                <w:szCs w:val="22"/>
              </w:rPr>
              <w:t>Documents spécifiques</w:t>
            </w:r>
          </w:p>
        </w:tc>
        <w:tc>
          <w:tcPr>
            <w:tcW w:w="1059" w:type="dxa"/>
            <w:tcBorders>
              <w:top w:val="single" w:sz="4" w:space="0" w:color="auto"/>
              <w:left w:val="single" w:sz="4" w:space="0" w:color="auto"/>
              <w:bottom w:val="single" w:sz="4" w:space="0" w:color="auto"/>
              <w:right w:val="single" w:sz="4" w:space="0" w:color="auto"/>
            </w:tcBorders>
            <w:shd w:val="clear" w:color="A5A5A5" w:fill="A5A5A5"/>
            <w:vAlign w:val="center"/>
            <w:hideMark/>
          </w:tcPr>
          <w:p w14:paraId="40EE584D" w14:textId="4903312F" w:rsidR="008C39F8" w:rsidRDefault="008C39F8" w:rsidP="00A87D5B">
            <w:pPr>
              <w:jc w:val="center"/>
              <w:rPr>
                <w:rFonts w:ascii="Calibri" w:hAnsi="Calibri" w:cs="Calibri"/>
                <w:b/>
                <w:bCs/>
                <w:color w:val="000000"/>
                <w:sz w:val="22"/>
                <w:szCs w:val="22"/>
              </w:rPr>
            </w:pPr>
            <w:r>
              <w:rPr>
                <w:rFonts w:ascii="Calibri" w:hAnsi="Calibri" w:cs="Calibri"/>
                <w:b/>
                <w:bCs/>
                <w:color w:val="000000"/>
                <w:sz w:val="22"/>
                <w:szCs w:val="22"/>
              </w:rPr>
              <w:t>Prérequis</w:t>
            </w:r>
            <w:r>
              <w:rPr>
                <w:rFonts w:ascii="Calibri" w:hAnsi="Calibri" w:cs="Calibri"/>
                <w:b/>
                <w:bCs/>
                <w:color w:val="000000"/>
                <w:sz w:val="22"/>
                <w:szCs w:val="22"/>
              </w:rPr>
              <w:br/>
            </w:r>
          </w:p>
        </w:tc>
        <w:tc>
          <w:tcPr>
            <w:tcW w:w="1445" w:type="dxa"/>
            <w:tcBorders>
              <w:top w:val="single" w:sz="4" w:space="0" w:color="auto"/>
              <w:left w:val="single" w:sz="4" w:space="0" w:color="auto"/>
              <w:bottom w:val="single" w:sz="4" w:space="0" w:color="auto"/>
              <w:right w:val="single" w:sz="4" w:space="0" w:color="auto"/>
            </w:tcBorders>
            <w:shd w:val="clear" w:color="A5A5A5" w:fill="A5A5A5"/>
            <w:vAlign w:val="center"/>
            <w:hideMark/>
          </w:tcPr>
          <w:p w14:paraId="12BE6196" w14:textId="77777777" w:rsidR="008C39F8" w:rsidRDefault="008C39F8" w:rsidP="00A87D5B">
            <w:pPr>
              <w:jc w:val="center"/>
              <w:rPr>
                <w:rFonts w:ascii="Calibri" w:hAnsi="Calibri" w:cs="Calibri"/>
                <w:b/>
                <w:bCs/>
                <w:color w:val="000000"/>
                <w:sz w:val="22"/>
                <w:szCs w:val="22"/>
              </w:rPr>
            </w:pPr>
            <w:r>
              <w:rPr>
                <w:rFonts w:ascii="Calibri" w:hAnsi="Calibri" w:cs="Calibri"/>
                <w:b/>
                <w:bCs/>
                <w:color w:val="000000"/>
                <w:sz w:val="22"/>
                <w:szCs w:val="22"/>
              </w:rPr>
              <w:t>Délai légal entre initiale et recyclage</w:t>
            </w:r>
          </w:p>
        </w:tc>
        <w:tc>
          <w:tcPr>
            <w:tcW w:w="1690" w:type="dxa"/>
            <w:tcBorders>
              <w:top w:val="single" w:sz="4" w:space="0" w:color="auto"/>
              <w:left w:val="single" w:sz="4" w:space="0" w:color="auto"/>
              <w:bottom w:val="single" w:sz="4" w:space="0" w:color="auto"/>
              <w:right w:val="single" w:sz="4" w:space="0" w:color="auto"/>
            </w:tcBorders>
            <w:shd w:val="clear" w:color="A5A5A5" w:fill="A5A5A5"/>
            <w:vAlign w:val="center"/>
            <w:hideMark/>
          </w:tcPr>
          <w:p w14:paraId="2CB26247" w14:textId="77777777" w:rsidR="008C39F8" w:rsidRDefault="008C39F8" w:rsidP="00A87D5B">
            <w:pPr>
              <w:jc w:val="center"/>
              <w:rPr>
                <w:rFonts w:ascii="Calibri" w:hAnsi="Calibri" w:cs="Calibri"/>
                <w:b/>
                <w:bCs/>
                <w:color w:val="000000"/>
                <w:sz w:val="22"/>
                <w:szCs w:val="22"/>
              </w:rPr>
            </w:pPr>
            <w:r>
              <w:rPr>
                <w:rFonts w:ascii="Calibri" w:hAnsi="Calibri" w:cs="Calibri"/>
                <w:b/>
                <w:bCs/>
                <w:color w:val="000000"/>
                <w:sz w:val="22"/>
                <w:szCs w:val="22"/>
              </w:rPr>
              <w:t>Tolérance recyclage</w:t>
            </w:r>
          </w:p>
        </w:tc>
        <w:tc>
          <w:tcPr>
            <w:tcW w:w="1865" w:type="dxa"/>
            <w:tcBorders>
              <w:top w:val="single" w:sz="4" w:space="0" w:color="auto"/>
              <w:left w:val="single" w:sz="4" w:space="0" w:color="auto"/>
              <w:bottom w:val="single" w:sz="4" w:space="0" w:color="auto"/>
              <w:right w:val="single" w:sz="4" w:space="0" w:color="auto"/>
            </w:tcBorders>
            <w:shd w:val="clear" w:color="A5A5A5" w:fill="A5A5A5"/>
            <w:vAlign w:val="center"/>
            <w:hideMark/>
          </w:tcPr>
          <w:p w14:paraId="52710CC4" w14:textId="77777777" w:rsidR="008C39F8" w:rsidRDefault="008C39F8" w:rsidP="00A87D5B">
            <w:pPr>
              <w:jc w:val="center"/>
              <w:rPr>
                <w:rFonts w:ascii="Calibri" w:hAnsi="Calibri" w:cs="Calibri"/>
                <w:b/>
                <w:bCs/>
                <w:color w:val="FFFFFF"/>
                <w:sz w:val="22"/>
                <w:szCs w:val="22"/>
              </w:rPr>
            </w:pPr>
            <w:r w:rsidRPr="00EA3B2C">
              <w:rPr>
                <w:rFonts w:ascii="Calibri" w:hAnsi="Calibri" w:cs="Calibri"/>
                <w:b/>
                <w:bCs/>
                <w:sz w:val="22"/>
                <w:szCs w:val="22"/>
              </w:rPr>
              <w:t>Observations</w:t>
            </w:r>
          </w:p>
        </w:tc>
      </w:tr>
      <w:tr w:rsidR="008C39F8" w14:paraId="5C996713" w14:textId="77777777" w:rsidTr="008C39F8">
        <w:trPr>
          <w:trHeight w:val="1214"/>
        </w:trPr>
        <w:tc>
          <w:tcPr>
            <w:tcW w:w="1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50EBAEC" w14:textId="77777777" w:rsidR="008C39F8" w:rsidRDefault="008C39F8" w:rsidP="00A87D5B">
            <w:pPr>
              <w:jc w:val="center"/>
              <w:rPr>
                <w:rFonts w:ascii="Calibri" w:hAnsi="Calibri" w:cs="Calibri"/>
                <w:color w:val="000000"/>
                <w:sz w:val="22"/>
                <w:szCs w:val="22"/>
              </w:rPr>
            </w:pPr>
            <w:r>
              <w:rPr>
                <w:rFonts w:ascii="Calibri" w:hAnsi="Calibri" w:cs="Calibri"/>
                <w:color w:val="000000"/>
                <w:sz w:val="22"/>
                <w:szCs w:val="22"/>
              </w:rPr>
              <w:t>Autoclaves</w:t>
            </w:r>
          </w:p>
        </w:tc>
        <w:tc>
          <w:tcPr>
            <w:tcW w:w="192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125D45E" w14:textId="77777777" w:rsidR="008C39F8" w:rsidRDefault="008C39F8" w:rsidP="00A87D5B">
            <w:pPr>
              <w:jc w:val="center"/>
              <w:rPr>
                <w:rFonts w:ascii="Calibri" w:hAnsi="Calibri" w:cs="Calibri"/>
                <w:color w:val="000000"/>
                <w:sz w:val="22"/>
                <w:szCs w:val="22"/>
              </w:rPr>
            </w:pPr>
            <w:r>
              <w:rPr>
                <w:rFonts w:ascii="Calibri" w:hAnsi="Calibri" w:cs="Calibri"/>
                <w:color w:val="000000"/>
                <w:sz w:val="22"/>
                <w:szCs w:val="22"/>
              </w:rPr>
              <w:t xml:space="preserve">Arrêté du 20 novembre 2017 </w:t>
            </w:r>
          </w:p>
        </w:tc>
        <w:tc>
          <w:tcPr>
            <w:tcW w:w="152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350CB74" w14:textId="77777777" w:rsidR="008C39F8" w:rsidRDefault="008C39F8" w:rsidP="00A87D5B">
            <w:pPr>
              <w:jc w:val="center"/>
              <w:rPr>
                <w:rFonts w:ascii="Calibri" w:hAnsi="Calibri" w:cs="Calibri"/>
                <w:color w:val="000000"/>
                <w:sz w:val="22"/>
                <w:szCs w:val="22"/>
              </w:rPr>
            </w:pPr>
            <w:r>
              <w:rPr>
                <w:rFonts w:ascii="Calibri" w:hAnsi="Calibri" w:cs="Calibri"/>
                <w:color w:val="000000"/>
                <w:sz w:val="22"/>
                <w:szCs w:val="22"/>
              </w:rPr>
              <w:t>Toutes personnes manipulant des autoclaves</w:t>
            </w:r>
          </w:p>
        </w:tc>
        <w:tc>
          <w:tcPr>
            <w:tcW w:w="139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D99E88C" w14:textId="77777777" w:rsidR="008C39F8" w:rsidRDefault="008C39F8" w:rsidP="00A87D5B">
            <w:pPr>
              <w:jc w:val="center"/>
              <w:rPr>
                <w:rFonts w:ascii="Calibri" w:hAnsi="Calibri" w:cs="Calibri"/>
                <w:color w:val="000000"/>
                <w:sz w:val="22"/>
                <w:szCs w:val="22"/>
              </w:rPr>
            </w:pPr>
            <w:r>
              <w:rPr>
                <w:rFonts w:ascii="Calibri" w:hAnsi="Calibri" w:cs="Calibri"/>
                <w:color w:val="000000"/>
                <w:sz w:val="22"/>
                <w:szCs w:val="22"/>
              </w:rPr>
              <w:t>Toutes personnes manipulant des autoclaves</w:t>
            </w:r>
          </w:p>
        </w:tc>
        <w:tc>
          <w:tcPr>
            <w:tcW w:w="1022" w:type="dxa"/>
            <w:tcBorders>
              <w:top w:val="single" w:sz="8" w:space="0" w:color="000000"/>
              <w:left w:val="single" w:sz="8" w:space="0" w:color="000000"/>
              <w:bottom w:val="single" w:sz="8" w:space="0" w:color="000000"/>
              <w:right w:val="nil"/>
            </w:tcBorders>
            <w:shd w:val="clear" w:color="auto" w:fill="auto"/>
            <w:vAlign w:val="center"/>
            <w:hideMark/>
          </w:tcPr>
          <w:p w14:paraId="447B2C2C" w14:textId="77777777" w:rsidR="008C39F8" w:rsidRDefault="008C39F8" w:rsidP="00A87D5B">
            <w:pPr>
              <w:jc w:val="center"/>
              <w:rPr>
                <w:rFonts w:ascii="Calibri" w:hAnsi="Calibri" w:cs="Calibri"/>
                <w:color w:val="000000"/>
                <w:sz w:val="22"/>
                <w:szCs w:val="22"/>
              </w:rPr>
            </w:pPr>
            <w:r>
              <w:rPr>
                <w:rFonts w:ascii="Calibri" w:hAnsi="Calibri" w:cs="Calibri"/>
                <w:color w:val="000000"/>
                <w:sz w:val="22"/>
                <w:szCs w:val="22"/>
              </w:rPr>
              <w:t>Pas de certificat médical</w:t>
            </w:r>
          </w:p>
        </w:tc>
        <w:tc>
          <w:tcPr>
            <w:tcW w:w="895" w:type="dxa"/>
            <w:tcBorders>
              <w:top w:val="single" w:sz="8" w:space="0" w:color="000000"/>
              <w:left w:val="single" w:sz="8" w:space="0" w:color="000000"/>
              <w:bottom w:val="single" w:sz="8" w:space="0" w:color="000000"/>
              <w:right w:val="single" w:sz="8" w:space="0" w:color="000000"/>
            </w:tcBorders>
            <w:vAlign w:val="center"/>
          </w:tcPr>
          <w:p w14:paraId="79B23D53" w14:textId="7DF190F7" w:rsidR="008C39F8" w:rsidRDefault="008C39F8" w:rsidP="008C39F8">
            <w:pPr>
              <w:jc w:val="center"/>
              <w:rPr>
                <w:rFonts w:ascii="Calibri" w:hAnsi="Calibri" w:cs="Calibri"/>
                <w:color w:val="FF0000"/>
                <w:sz w:val="22"/>
                <w:szCs w:val="22"/>
              </w:rPr>
            </w:pPr>
            <w:r w:rsidRPr="008C39F8">
              <w:rPr>
                <w:rFonts w:ascii="Calibri" w:hAnsi="Calibri" w:cs="Calibri"/>
                <w:sz w:val="22"/>
                <w:szCs w:val="22"/>
              </w:rPr>
              <w:t>Annexe formation autoclaves</w:t>
            </w:r>
          </w:p>
        </w:tc>
        <w:tc>
          <w:tcPr>
            <w:tcW w:w="105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45A6608" w14:textId="20806BBF" w:rsidR="008C39F8" w:rsidRDefault="008C39F8" w:rsidP="00A87D5B">
            <w:pPr>
              <w:jc w:val="center"/>
              <w:rPr>
                <w:rFonts w:ascii="Calibri" w:hAnsi="Calibri" w:cs="Calibri"/>
                <w:color w:val="FF0000"/>
                <w:sz w:val="22"/>
                <w:szCs w:val="22"/>
              </w:rPr>
            </w:pPr>
            <w:r>
              <w:rPr>
                <w:rFonts w:ascii="Calibri" w:hAnsi="Calibri" w:cs="Calibri"/>
                <w:color w:val="FF0000"/>
                <w:sz w:val="22"/>
                <w:szCs w:val="22"/>
              </w:rPr>
              <w:t> </w:t>
            </w:r>
          </w:p>
        </w:tc>
        <w:tc>
          <w:tcPr>
            <w:tcW w:w="144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6BB89EB" w14:textId="30FB13F5" w:rsidR="008C39F8" w:rsidRDefault="008C39F8" w:rsidP="0086417B">
            <w:pPr>
              <w:jc w:val="center"/>
              <w:rPr>
                <w:rFonts w:ascii="Calibri" w:hAnsi="Calibri" w:cs="Calibri"/>
                <w:color w:val="000000"/>
                <w:sz w:val="22"/>
                <w:szCs w:val="22"/>
              </w:rPr>
            </w:pPr>
            <w:r>
              <w:rPr>
                <w:rFonts w:ascii="Calibri" w:hAnsi="Calibri" w:cs="Calibri"/>
                <w:color w:val="000000"/>
                <w:sz w:val="22"/>
                <w:szCs w:val="22"/>
              </w:rPr>
              <w:t>Maintien des compétences</w:t>
            </w:r>
            <w:r w:rsidR="0086417B">
              <w:rPr>
                <w:rFonts w:ascii="Calibri" w:hAnsi="Calibri" w:cs="Calibri"/>
                <w:color w:val="000000"/>
                <w:sz w:val="22"/>
                <w:szCs w:val="22"/>
              </w:rPr>
              <w:t xml:space="preserve"> </w:t>
            </w:r>
            <w:r>
              <w:rPr>
                <w:rFonts w:ascii="Calibri" w:hAnsi="Calibri" w:cs="Calibri"/>
                <w:color w:val="000000"/>
                <w:sz w:val="22"/>
                <w:szCs w:val="22"/>
              </w:rPr>
              <w:t>tous les 3 ans.</w:t>
            </w:r>
          </w:p>
        </w:tc>
        <w:tc>
          <w:tcPr>
            <w:tcW w:w="16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3A6A3A2" w14:textId="77777777" w:rsidR="008C39F8" w:rsidRDefault="008C39F8" w:rsidP="00A87D5B">
            <w:pPr>
              <w:jc w:val="center"/>
              <w:rPr>
                <w:rFonts w:ascii="Calibri" w:hAnsi="Calibri" w:cs="Calibri"/>
                <w:color w:val="000000"/>
                <w:sz w:val="22"/>
                <w:szCs w:val="22"/>
              </w:rPr>
            </w:pPr>
            <w:r>
              <w:rPr>
                <w:rFonts w:ascii="Calibri" w:hAnsi="Calibri" w:cs="Calibri"/>
                <w:color w:val="000000"/>
                <w:sz w:val="22"/>
                <w:szCs w:val="22"/>
              </w:rPr>
              <w:t>5 ans</w:t>
            </w:r>
          </w:p>
        </w:tc>
        <w:tc>
          <w:tcPr>
            <w:tcW w:w="1865"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0AE05E96" w14:textId="77777777" w:rsidR="008C39F8" w:rsidRDefault="008C39F8" w:rsidP="00A87D5B">
            <w:pPr>
              <w:rPr>
                <w:rFonts w:ascii="Calibri" w:hAnsi="Calibri" w:cs="Calibri"/>
                <w:color w:val="000000"/>
                <w:sz w:val="22"/>
                <w:szCs w:val="22"/>
              </w:rPr>
            </w:pPr>
            <w:r>
              <w:rPr>
                <w:rFonts w:ascii="Calibri" w:hAnsi="Calibri" w:cs="Calibri"/>
                <w:color w:val="000000"/>
                <w:sz w:val="22"/>
                <w:szCs w:val="22"/>
              </w:rPr>
              <w:t> </w:t>
            </w:r>
          </w:p>
        </w:tc>
      </w:tr>
      <w:tr w:rsidR="008C39F8" w14:paraId="11A0CC20" w14:textId="77777777" w:rsidTr="008C39F8">
        <w:trPr>
          <w:trHeight w:val="1035"/>
        </w:trPr>
        <w:tc>
          <w:tcPr>
            <w:tcW w:w="1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41421CB" w14:textId="77777777" w:rsidR="008C39F8" w:rsidRDefault="008C39F8" w:rsidP="00A87D5B">
            <w:pPr>
              <w:jc w:val="center"/>
              <w:rPr>
                <w:rFonts w:ascii="Calibri" w:hAnsi="Calibri" w:cs="Calibri"/>
                <w:color w:val="000000"/>
                <w:sz w:val="22"/>
                <w:szCs w:val="22"/>
              </w:rPr>
            </w:pPr>
            <w:r>
              <w:rPr>
                <w:rFonts w:ascii="Calibri" w:hAnsi="Calibri" w:cs="Calibri"/>
                <w:color w:val="000000"/>
                <w:sz w:val="22"/>
                <w:szCs w:val="22"/>
              </w:rPr>
              <w:t>PRAP</w:t>
            </w:r>
          </w:p>
        </w:tc>
        <w:tc>
          <w:tcPr>
            <w:tcW w:w="192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3610CB7" w14:textId="77777777" w:rsidR="008C39F8" w:rsidRDefault="008C39F8" w:rsidP="00A87D5B">
            <w:pPr>
              <w:jc w:val="center"/>
              <w:rPr>
                <w:rFonts w:ascii="Calibri" w:hAnsi="Calibri" w:cs="Calibri"/>
                <w:color w:val="000000"/>
                <w:sz w:val="22"/>
                <w:szCs w:val="22"/>
              </w:rPr>
            </w:pPr>
            <w:r>
              <w:rPr>
                <w:rFonts w:ascii="Calibri" w:hAnsi="Calibri" w:cs="Calibri"/>
                <w:color w:val="000000"/>
                <w:sz w:val="22"/>
                <w:szCs w:val="22"/>
              </w:rPr>
              <w:t> </w:t>
            </w:r>
          </w:p>
        </w:tc>
        <w:tc>
          <w:tcPr>
            <w:tcW w:w="152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D318327" w14:textId="77777777" w:rsidR="008C39F8" w:rsidRDefault="008C39F8" w:rsidP="00A87D5B">
            <w:pPr>
              <w:jc w:val="center"/>
              <w:rPr>
                <w:rFonts w:ascii="Calibri" w:hAnsi="Calibri" w:cs="Calibri"/>
                <w:color w:val="FF0000"/>
                <w:sz w:val="22"/>
                <w:szCs w:val="22"/>
              </w:rPr>
            </w:pPr>
            <w:r>
              <w:rPr>
                <w:rFonts w:ascii="Calibri" w:hAnsi="Calibri" w:cs="Calibri"/>
                <w:color w:val="000000" w:themeColor="text1"/>
                <w:sz w:val="22"/>
                <w:szCs w:val="22"/>
              </w:rPr>
              <w:t>T</w:t>
            </w:r>
            <w:r w:rsidRPr="0026751D">
              <w:rPr>
                <w:rFonts w:ascii="Calibri" w:hAnsi="Calibri" w:cs="Calibri"/>
                <w:color w:val="000000" w:themeColor="text1"/>
                <w:sz w:val="22"/>
                <w:szCs w:val="22"/>
              </w:rPr>
              <w:t>out agent ou service demandeur</w:t>
            </w:r>
          </w:p>
        </w:tc>
        <w:tc>
          <w:tcPr>
            <w:tcW w:w="139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F812B43" w14:textId="77777777" w:rsidR="008C39F8" w:rsidRDefault="008C39F8" w:rsidP="00A87D5B">
            <w:pPr>
              <w:jc w:val="center"/>
              <w:rPr>
                <w:rFonts w:ascii="Calibri" w:hAnsi="Calibri" w:cs="Calibri"/>
                <w:color w:val="000000"/>
                <w:sz w:val="22"/>
                <w:szCs w:val="22"/>
              </w:rPr>
            </w:pPr>
            <w:r>
              <w:rPr>
                <w:rFonts w:ascii="Calibri" w:hAnsi="Calibri" w:cs="Calibri"/>
                <w:color w:val="000000"/>
                <w:sz w:val="22"/>
                <w:szCs w:val="22"/>
              </w:rPr>
              <w:t> </w:t>
            </w:r>
          </w:p>
        </w:tc>
        <w:tc>
          <w:tcPr>
            <w:tcW w:w="1022" w:type="dxa"/>
            <w:tcBorders>
              <w:top w:val="single" w:sz="8" w:space="0" w:color="000000"/>
              <w:left w:val="single" w:sz="8" w:space="0" w:color="000000"/>
              <w:bottom w:val="single" w:sz="8" w:space="0" w:color="000000"/>
              <w:right w:val="nil"/>
            </w:tcBorders>
            <w:shd w:val="clear" w:color="auto" w:fill="auto"/>
            <w:vAlign w:val="center"/>
            <w:hideMark/>
          </w:tcPr>
          <w:p w14:paraId="596576BD" w14:textId="77777777" w:rsidR="008C39F8" w:rsidRDefault="008C39F8" w:rsidP="00A87D5B">
            <w:pPr>
              <w:jc w:val="center"/>
              <w:rPr>
                <w:rFonts w:ascii="Calibri" w:hAnsi="Calibri" w:cs="Calibri"/>
                <w:color w:val="000000"/>
                <w:sz w:val="22"/>
                <w:szCs w:val="22"/>
              </w:rPr>
            </w:pPr>
            <w:r>
              <w:rPr>
                <w:rFonts w:ascii="Calibri" w:hAnsi="Calibri" w:cs="Calibri"/>
                <w:color w:val="000000"/>
                <w:sz w:val="22"/>
                <w:szCs w:val="22"/>
              </w:rPr>
              <w:t> </w:t>
            </w:r>
          </w:p>
        </w:tc>
        <w:tc>
          <w:tcPr>
            <w:tcW w:w="895" w:type="dxa"/>
            <w:tcBorders>
              <w:top w:val="single" w:sz="8" w:space="0" w:color="000000"/>
              <w:left w:val="single" w:sz="8" w:space="0" w:color="000000"/>
              <w:bottom w:val="single" w:sz="8" w:space="0" w:color="000000"/>
              <w:right w:val="single" w:sz="8" w:space="0" w:color="000000"/>
            </w:tcBorders>
          </w:tcPr>
          <w:p w14:paraId="5E8625BD" w14:textId="77777777" w:rsidR="008C39F8" w:rsidRDefault="008C39F8" w:rsidP="00A87D5B">
            <w:pPr>
              <w:jc w:val="center"/>
              <w:rPr>
                <w:rFonts w:ascii="Calibri" w:hAnsi="Calibri" w:cs="Calibri"/>
                <w:color w:val="000000"/>
                <w:sz w:val="22"/>
                <w:szCs w:val="22"/>
              </w:rPr>
            </w:pPr>
          </w:p>
        </w:tc>
        <w:tc>
          <w:tcPr>
            <w:tcW w:w="105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48922DA" w14:textId="45E7892C" w:rsidR="008C39F8" w:rsidRDefault="008C39F8" w:rsidP="00A87D5B">
            <w:pPr>
              <w:jc w:val="center"/>
              <w:rPr>
                <w:rFonts w:ascii="Calibri" w:hAnsi="Calibri" w:cs="Calibri"/>
                <w:color w:val="000000"/>
                <w:sz w:val="22"/>
                <w:szCs w:val="22"/>
              </w:rPr>
            </w:pPr>
            <w:r>
              <w:rPr>
                <w:rFonts w:ascii="Calibri" w:hAnsi="Calibri" w:cs="Calibri"/>
                <w:color w:val="000000"/>
                <w:sz w:val="22"/>
                <w:szCs w:val="22"/>
              </w:rPr>
              <w:t> </w:t>
            </w:r>
          </w:p>
        </w:tc>
        <w:tc>
          <w:tcPr>
            <w:tcW w:w="144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C0AD824" w14:textId="77777777" w:rsidR="008C39F8" w:rsidRDefault="008C39F8" w:rsidP="00A87D5B">
            <w:pPr>
              <w:jc w:val="center"/>
              <w:rPr>
                <w:rFonts w:ascii="Calibri" w:hAnsi="Calibri" w:cs="Calibri"/>
                <w:color w:val="FF0000"/>
                <w:sz w:val="22"/>
                <w:szCs w:val="22"/>
              </w:rPr>
            </w:pPr>
            <w:r w:rsidRPr="009F7462">
              <w:rPr>
                <w:rFonts w:ascii="Calibri" w:hAnsi="Calibri" w:cs="Calibri"/>
                <w:color w:val="000000" w:themeColor="text1"/>
                <w:sz w:val="22"/>
                <w:szCs w:val="22"/>
              </w:rPr>
              <w:t xml:space="preserve">Maintien des compétences tous les deux ans </w:t>
            </w:r>
          </w:p>
        </w:tc>
        <w:tc>
          <w:tcPr>
            <w:tcW w:w="169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12B9D8" w14:textId="77777777" w:rsidR="008C39F8" w:rsidRDefault="008C39F8" w:rsidP="00A87D5B">
            <w:pPr>
              <w:jc w:val="center"/>
              <w:rPr>
                <w:rFonts w:ascii="Calibri" w:hAnsi="Calibri" w:cs="Calibri"/>
                <w:color w:val="000000"/>
                <w:sz w:val="22"/>
                <w:szCs w:val="22"/>
              </w:rPr>
            </w:pPr>
            <w:r>
              <w:rPr>
                <w:rFonts w:ascii="Calibri" w:hAnsi="Calibri" w:cs="Calibri"/>
                <w:color w:val="000000"/>
                <w:sz w:val="22"/>
                <w:szCs w:val="22"/>
              </w:rPr>
              <w:t> </w:t>
            </w:r>
          </w:p>
        </w:tc>
        <w:tc>
          <w:tcPr>
            <w:tcW w:w="1865"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747041FF" w14:textId="77777777" w:rsidR="008C39F8" w:rsidRDefault="008C39F8" w:rsidP="00A87D5B">
            <w:pPr>
              <w:rPr>
                <w:rFonts w:ascii="Calibri" w:hAnsi="Calibri" w:cs="Calibri"/>
                <w:color w:val="000000"/>
                <w:sz w:val="22"/>
                <w:szCs w:val="22"/>
              </w:rPr>
            </w:pPr>
            <w:r>
              <w:rPr>
                <w:rFonts w:ascii="Calibri" w:hAnsi="Calibri" w:cs="Calibri"/>
                <w:color w:val="000000"/>
                <w:sz w:val="22"/>
                <w:szCs w:val="22"/>
              </w:rPr>
              <w:t> </w:t>
            </w:r>
          </w:p>
        </w:tc>
      </w:tr>
      <w:tr w:rsidR="008C39F8" w14:paraId="61F4DD47" w14:textId="77777777" w:rsidTr="008C39F8">
        <w:trPr>
          <w:trHeight w:val="990"/>
        </w:trPr>
        <w:tc>
          <w:tcPr>
            <w:tcW w:w="1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0C39E19" w14:textId="77777777" w:rsidR="008C39F8" w:rsidRDefault="008C39F8" w:rsidP="00A87D5B">
            <w:pPr>
              <w:jc w:val="center"/>
              <w:rPr>
                <w:rFonts w:ascii="Calibri" w:hAnsi="Calibri" w:cs="Calibri"/>
                <w:color w:val="000000"/>
                <w:sz w:val="22"/>
                <w:szCs w:val="22"/>
              </w:rPr>
            </w:pPr>
            <w:r>
              <w:rPr>
                <w:rFonts w:ascii="Calibri" w:hAnsi="Calibri" w:cs="Calibri"/>
                <w:color w:val="000000"/>
                <w:sz w:val="22"/>
                <w:szCs w:val="22"/>
              </w:rPr>
              <w:t>Formateurs PRAP</w:t>
            </w:r>
          </w:p>
        </w:tc>
        <w:tc>
          <w:tcPr>
            <w:tcW w:w="1928" w:type="dxa"/>
            <w:tcBorders>
              <w:top w:val="single" w:sz="8" w:space="0" w:color="000000"/>
              <w:left w:val="single" w:sz="8" w:space="0" w:color="000000"/>
              <w:bottom w:val="nil"/>
              <w:right w:val="single" w:sz="8" w:space="0" w:color="000000"/>
            </w:tcBorders>
            <w:shd w:val="clear" w:color="auto" w:fill="auto"/>
            <w:vAlign w:val="center"/>
            <w:hideMark/>
          </w:tcPr>
          <w:p w14:paraId="4B9500F2" w14:textId="77777777" w:rsidR="008C39F8" w:rsidRDefault="008C39F8" w:rsidP="00A87D5B">
            <w:pPr>
              <w:jc w:val="center"/>
              <w:rPr>
                <w:rFonts w:ascii="Calibri" w:hAnsi="Calibri" w:cs="Calibri"/>
                <w:color w:val="000000"/>
                <w:sz w:val="22"/>
                <w:szCs w:val="22"/>
              </w:rPr>
            </w:pPr>
            <w:r>
              <w:rPr>
                <w:rFonts w:ascii="Calibri" w:hAnsi="Calibri" w:cs="Calibri"/>
                <w:color w:val="000000"/>
                <w:sz w:val="22"/>
                <w:szCs w:val="22"/>
              </w:rPr>
              <w:t> </w:t>
            </w:r>
          </w:p>
        </w:tc>
        <w:tc>
          <w:tcPr>
            <w:tcW w:w="1522" w:type="dxa"/>
            <w:tcBorders>
              <w:top w:val="single" w:sz="8" w:space="0" w:color="000000"/>
              <w:left w:val="single" w:sz="8" w:space="0" w:color="000000"/>
              <w:bottom w:val="nil"/>
              <w:right w:val="single" w:sz="8" w:space="0" w:color="000000"/>
            </w:tcBorders>
            <w:shd w:val="clear" w:color="auto" w:fill="auto"/>
            <w:vAlign w:val="center"/>
            <w:hideMark/>
          </w:tcPr>
          <w:p w14:paraId="2E5211EA" w14:textId="77777777" w:rsidR="008C39F8" w:rsidRDefault="008C39F8" w:rsidP="00A87D5B">
            <w:pPr>
              <w:jc w:val="center"/>
              <w:rPr>
                <w:rFonts w:ascii="Calibri" w:hAnsi="Calibri" w:cs="Calibri"/>
                <w:color w:val="FF0000"/>
                <w:sz w:val="22"/>
                <w:szCs w:val="22"/>
              </w:rPr>
            </w:pPr>
            <w:r>
              <w:rPr>
                <w:rFonts w:ascii="Calibri" w:hAnsi="Calibri" w:cs="Calibri"/>
                <w:color w:val="000000" w:themeColor="text1"/>
                <w:sz w:val="22"/>
                <w:szCs w:val="22"/>
              </w:rPr>
              <w:t>A</w:t>
            </w:r>
            <w:r w:rsidRPr="0026751D">
              <w:rPr>
                <w:rFonts w:ascii="Calibri" w:hAnsi="Calibri" w:cs="Calibri"/>
                <w:color w:val="000000" w:themeColor="text1"/>
                <w:sz w:val="22"/>
                <w:szCs w:val="22"/>
              </w:rPr>
              <w:t>près avis DPSE</w:t>
            </w:r>
          </w:p>
        </w:tc>
        <w:tc>
          <w:tcPr>
            <w:tcW w:w="1390" w:type="dxa"/>
            <w:tcBorders>
              <w:top w:val="single" w:sz="8" w:space="0" w:color="000000"/>
              <w:left w:val="single" w:sz="8" w:space="0" w:color="000000"/>
              <w:bottom w:val="nil"/>
              <w:right w:val="single" w:sz="8" w:space="0" w:color="000000"/>
            </w:tcBorders>
            <w:shd w:val="clear" w:color="auto" w:fill="auto"/>
            <w:vAlign w:val="center"/>
            <w:hideMark/>
          </w:tcPr>
          <w:p w14:paraId="1D861B39" w14:textId="77777777" w:rsidR="008C39F8" w:rsidRDefault="008C39F8" w:rsidP="00A87D5B">
            <w:pPr>
              <w:jc w:val="center"/>
              <w:rPr>
                <w:rFonts w:ascii="Calibri" w:hAnsi="Calibri" w:cs="Calibri"/>
                <w:color w:val="000000"/>
                <w:sz w:val="22"/>
                <w:szCs w:val="22"/>
              </w:rPr>
            </w:pPr>
            <w:r>
              <w:rPr>
                <w:rFonts w:ascii="Calibri" w:hAnsi="Calibri" w:cs="Calibri"/>
                <w:color w:val="000000"/>
                <w:sz w:val="22"/>
                <w:szCs w:val="22"/>
              </w:rPr>
              <w:t> </w:t>
            </w:r>
          </w:p>
        </w:tc>
        <w:tc>
          <w:tcPr>
            <w:tcW w:w="1022" w:type="dxa"/>
            <w:tcBorders>
              <w:top w:val="single" w:sz="8" w:space="0" w:color="000000"/>
              <w:left w:val="single" w:sz="8" w:space="0" w:color="000000"/>
              <w:bottom w:val="single" w:sz="8" w:space="0" w:color="000000"/>
              <w:right w:val="nil"/>
            </w:tcBorders>
            <w:shd w:val="clear" w:color="auto" w:fill="auto"/>
            <w:vAlign w:val="center"/>
            <w:hideMark/>
          </w:tcPr>
          <w:p w14:paraId="3CCF0BAF" w14:textId="77777777" w:rsidR="008C39F8" w:rsidRDefault="008C39F8" w:rsidP="00A87D5B">
            <w:pPr>
              <w:jc w:val="center"/>
              <w:rPr>
                <w:rFonts w:ascii="Calibri" w:hAnsi="Calibri" w:cs="Calibri"/>
                <w:color w:val="000000"/>
                <w:sz w:val="22"/>
                <w:szCs w:val="22"/>
              </w:rPr>
            </w:pPr>
            <w:r>
              <w:rPr>
                <w:rFonts w:ascii="Calibri" w:hAnsi="Calibri" w:cs="Calibri"/>
                <w:color w:val="000000"/>
                <w:sz w:val="22"/>
                <w:szCs w:val="22"/>
              </w:rPr>
              <w:t> </w:t>
            </w:r>
          </w:p>
        </w:tc>
        <w:tc>
          <w:tcPr>
            <w:tcW w:w="895" w:type="dxa"/>
            <w:tcBorders>
              <w:top w:val="single" w:sz="8" w:space="0" w:color="000000"/>
              <w:left w:val="single" w:sz="8" w:space="0" w:color="000000"/>
              <w:bottom w:val="single" w:sz="8" w:space="0" w:color="000000"/>
              <w:right w:val="single" w:sz="8" w:space="0" w:color="000000"/>
            </w:tcBorders>
          </w:tcPr>
          <w:p w14:paraId="73661078" w14:textId="77777777" w:rsidR="008C39F8" w:rsidRDefault="008C39F8" w:rsidP="00A87D5B">
            <w:pPr>
              <w:jc w:val="center"/>
              <w:rPr>
                <w:rFonts w:ascii="Calibri" w:hAnsi="Calibri" w:cs="Calibri"/>
                <w:color w:val="000000"/>
                <w:sz w:val="22"/>
                <w:szCs w:val="22"/>
              </w:rPr>
            </w:pPr>
          </w:p>
        </w:tc>
        <w:tc>
          <w:tcPr>
            <w:tcW w:w="105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E001855" w14:textId="5B62ABCF" w:rsidR="008C39F8" w:rsidRDefault="008C39F8" w:rsidP="00A87D5B">
            <w:pPr>
              <w:jc w:val="center"/>
              <w:rPr>
                <w:rFonts w:ascii="Calibri" w:hAnsi="Calibri" w:cs="Calibri"/>
                <w:color w:val="000000"/>
                <w:sz w:val="22"/>
                <w:szCs w:val="22"/>
              </w:rPr>
            </w:pPr>
            <w:r>
              <w:rPr>
                <w:rFonts w:ascii="Calibri" w:hAnsi="Calibri" w:cs="Calibri"/>
                <w:color w:val="000000"/>
                <w:sz w:val="22"/>
                <w:szCs w:val="22"/>
              </w:rPr>
              <w:t> </w:t>
            </w:r>
          </w:p>
        </w:tc>
        <w:tc>
          <w:tcPr>
            <w:tcW w:w="144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4B253F7" w14:textId="77777777" w:rsidR="008C39F8" w:rsidRDefault="008C39F8" w:rsidP="00A87D5B">
            <w:pPr>
              <w:jc w:val="center"/>
              <w:rPr>
                <w:rFonts w:ascii="Calibri" w:hAnsi="Calibri" w:cs="Calibri"/>
                <w:color w:val="000000"/>
                <w:sz w:val="22"/>
                <w:szCs w:val="22"/>
              </w:rPr>
            </w:pPr>
            <w:r>
              <w:rPr>
                <w:rFonts w:ascii="Calibri" w:hAnsi="Calibri" w:cs="Calibri"/>
                <w:color w:val="000000"/>
                <w:sz w:val="22"/>
                <w:szCs w:val="22"/>
              </w:rPr>
              <w:t>Formateur à recycler tous les 2 ans</w:t>
            </w:r>
          </w:p>
        </w:tc>
        <w:tc>
          <w:tcPr>
            <w:tcW w:w="169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4BF18A" w14:textId="77777777" w:rsidR="008C39F8" w:rsidRDefault="008C39F8" w:rsidP="00A87D5B">
            <w:pPr>
              <w:jc w:val="center"/>
              <w:rPr>
                <w:rFonts w:ascii="Calibri" w:hAnsi="Calibri" w:cs="Calibri"/>
                <w:color w:val="000000"/>
                <w:sz w:val="22"/>
                <w:szCs w:val="22"/>
              </w:rPr>
            </w:pPr>
            <w:r>
              <w:rPr>
                <w:rFonts w:ascii="Calibri" w:hAnsi="Calibri" w:cs="Calibri"/>
                <w:color w:val="000000"/>
                <w:sz w:val="22"/>
                <w:szCs w:val="22"/>
              </w:rPr>
              <w:t> 2 ans</w:t>
            </w:r>
          </w:p>
        </w:tc>
        <w:tc>
          <w:tcPr>
            <w:tcW w:w="1865"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347E0790" w14:textId="77777777" w:rsidR="008C39F8" w:rsidRDefault="008C39F8" w:rsidP="00A87D5B">
            <w:pPr>
              <w:rPr>
                <w:rFonts w:ascii="Calibri" w:hAnsi="Calibri" w:cs="Calibri"/>
                <w:color w:val="000000"/>
                <w:sz w:val="22"/>
                <w:szCs w:val="22"/>
              </w:rPr>
            </w:pPr>
            <w:r>
              <w:rPr>
                <w:rFonts w:ascii="Calibri" w:hAnsi="Calibri" w:cs="Calibri"/>
                <w:color w:val="000000"/>
                <w:sz w:val="22"/>
                <w:szCs w:val="22"/>
              </w:rPr>
              <w:t> </w:t>
            </w:r>
          </w:p>
        </w:tc>
      </w:tr>
      <w:tr w:rsidR="008C39F8" w14:paraId="5DBAE4A4" w14:textId="77777777" w:rsidTr="008C39F8">
        <w:trPr>
          <w:trHeight w:val="315"/>
        </w:trPr>
        <w:tc>
          <w:tcPr>
            <w:tcW w:w="1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9D9CEF4" w14:textId="77777777" w:rsidR="008C39F8" w:rsidRDefault="008C39F8" w:rsidP="00A87D5B">
            <w:pPr>
              <w:jc w:val="center"/>
              <w:rPr>
                <w:rFonts w:ascii="Calibri" w:hAnsi="Calibri" w:cs="Calibri"/>
                <w:color w:val="000000"/>
                <w:sz w:val="22"/>
                <w:szCs w:val="22"/>
              </w:rPr>
            </w:pPr>
            <w:r>
              <w:rPr>
                <w:rFonts w:ascii="Calibri" w:hAnsi="Calibri" w:cs="Calibri"/>
                <w:color w:val="000000"/>
                <w:sz w:val="22"/>
                <w:szCs w:val="22"/>
              </w:rPr>
              <w:t>Sécurité dans l'utilisation des gaz</w:t>
            </w:r>
          </w:p>
        </w:tc>
        <w:tc>
          <w:tcPr>
            <w:tcW w:w="192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E5182C" w14:textId="77777777" w:rsidR="008C39F8" w:rsidRDefault="008C39F8" w:rsidP="00A87D5B">
            <w:pPr>
              <w:jc w:val="center"/>
              <w:rPr>
                <w:rFonts w:ascii="Calibri" w:hAnsi="Calibri" w:cs="Calibri"/>
                <w:color w:val="000000"/>
                <w:sz w:val="22"/>
                <w:szCs w:val="22"/>
              </w:rPr>
            </w:pPr>
            <w:r>
              <w:rPr>
                <w:rFonts w:ascii="Calibri" w:hAnsi="Calibri" w:cs="Calibri"/>
                <w:color w:val="000000"/>
                <w:sz w:val="22"/>
                <w:szCs w:val="22"/>
              </w:rPr>
              <w:t> </w:t>
            </w:r>
          </w:p>
        </w:tc>
        <w:tc>
          <w:tcPr>
            <w:tcW w:w="152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6DD05F0" w14:textId="77777777" w:rsidR="008C39F8" w:rsidRDefault="008C39F8" w:rsidP="00A87D5B">
            <w:pPr>
              <w:jc w:val="center"/>
              <w:rPr>
                <w:rFonts w:ascii="Calibri" w:hAnsi="Calibri" w:cs="Calibri"/>
                <w:color w:val="000000"/>
                <w:sz w:val="22"/>
                <w:szCs w:val="22"/>
              </w:rPr>
            </w:pPr>
            <w:r>
              <w:rPr>
                <w:rFonts w:ascii="Calibri" w:hAnsi="Calibri" w:cs="Calibri"/>
                <w:color w:val="000000"/>
                <w:sz w:val="22"/>
                <w:szCs w:val="22"/>
              </w:rPr>
              <w:t> </w:t>
            </w:r>
          </w:p>
        </w:tc>
        <w:tc>
          <w:tcPr>
            <w:tcW w:w="139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8397345" w14:textId="77777777" w:rsidR="008C39F8" w:rsidRDefault="008C39F8" w:rsidP="00A87D5B">
            <w:pPr>
              <w:jc w:val="center"/>
              <w:rPr>
                <w:rFonts w:ascii="Calibri" w:hAnsi="Calibri" w:cs="Calibri"/>
                <w:color w:val="000000"/>
                <w:sz w:val="22"/>
                <w:szCs w:val="22"/>
              </w:rPr>
            </w:pPr>
            <w:r>
              <w:rPr>
                <w:rFonts w:ascii="Calibri" w:hAnsi="Calibri" w:cs="Calibri"/>
                <w:color w:val="000000"/>
                <w:sz w:val="22"/>
                <w:szCs w:val="22"/>
              </w:rPr>
              <w:t>Selon évaluation des risques</w:t>
            </w:r>
          </w:p>
        </w:tc>
        <w:tc>
          <w:tcPr>
            <w:tcW w:w="1022" w:type="dxa"/>
            <w:tcBorders>
              <w:top w:val="single" w:sz="8" w:space="0" w:color="000000"/>
              <w:left w:val="single" w:sz="8" w:space="0" w:color="000000"/>
              <w:bottom w:val="single" w:sz="8" w:space="0" w:color="000000"/>
              <w:right w:val="nil"/>
            </w:tcBorders>
            <w:shd w:val="clear" w:color="auto" w:fill="auto"/>
            <w:vAlign w:val="center"/>
            <w:hideMark/>
          </w:tcPr>
          <w:p w14:paraId="7F0808E9" w14:textId="77777777" w:rsidR="008C39F8" w:rsidRDefault="008C39F8" w:rsidP="00A87D5B">
            <w:pPr>
              <w:jc w:val="center"/>
              <w:rPr>
                <w:rFonts w:ascii="Calibri" w:hAnsi="Calibri" w:cs="Calibri"/>
                <w:color w:val="000000"/>
                <w:sz w:val="22"/>
                <w:szCs w:val="22"/>
              </w:rPr>
            </w:pPr>
            <w:r>
              <w:rPr>
                <w:rFonts w:ascii="Calibri" w:hAnsi="Calibri" w:cs="Calibri"/>
                <w:color w:val="000000"/>
                <w:sz w:val="22"/>
                <w:szCs w:val="22"/>
              </w:rPr>
              <w:t> </w:t>
            </w:r>
          </w:p>
        </w:tc>
        <w:tc>
          <w:tcPr>
            <w:tcW w:w="895" w:type="dxa"/>
            <w:tcBorders>
              <w:top w:val="single" w:sz="8" w:space="0" w:color="000000"/>
              <w:left w:val="single" w:sz="8" w:space="0" w:color="000000"/>
              <w:bottom w:val="single" w:sz="8" w:space="0" w:color="000000"/>
              <w:right w:val="single" w:sz="8" w:space="0" w:color="000000"/>
            </w:tcBorders>
          </w:tcPr>
          <w:p w14:paraId="709625D3" w14:textId="77777777" w:rsidR="008C39F8" w:rsidRDefault="008C39F8" w:rsidP="00A87D5B">
            <w:pPr>
              <w:jc w:val="center"/>
              <w:rPr>
                <w:rFonts w:ascii="Calibri" w:hAnsi="Calibri" w:cs="Calibri"/>
                <w:color w:val="000000"/>
                <w:sz w:val="22"/>
                <w:szCs w:val="22"/>
              </w:rPr>
            </w:pPr>
          </w:p>
        </w:tc>
        <w:tc>
          <w:tcPr>
            <w:tcW w:w="105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24AD398" w14:textId="2D92B77E" w:rsidR="008C39F8" w:rsidRDefault="008C39F8" w:rsidP="00A87D5B">
            <w:pPr>
              <w:jc w:val="center"/>
              <w:rPr>
                <w:rFonts w:ascii="Calibri" w:hAnsi="Calibri" w:cs="Calibri"/>
                <w:color w:val="000000"/>
                <w:sz w:val="22"/>
                <w:szCs w:val="22"/>
              </w:rPr>
            </w:pPr>
            <w:r>
              <w:rPr>
                <w:rFonts w:ascii="Calibri" w:hAnsi="Calibri" w:cs="Calibri"/>
                <w:color w:val="000000"/>
                <w:sz w:val="22"/>
                <w:szCs w:val="22"/>
              </w:rPr>
              <w:t> </w:t>
            </w:r>
          </w:p>
        </w:tc>
        <w:tc>
          <w:tcPr>
            <w:tcW w:w="144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BA45F49" w14:textId="77777777" w:rsidR="008C39F8" w:rsidRDefault="008C39F8" w:rsidP="00A87D5B">
            <w:pPr>
              <w:jc w:val="center"/>
              <w:rPr>
                <w:rFonts w:ascii="Calibri" w:hAnsi="Calibri" w:cs="Calibri"/>
                <w:color w:val="000000"/>
                <w:sz w:val="22"/>
                <w:szCs w:val="22"/>
              </w:rPr>
            </w:pPr>
            <w:r>
              <w:rPr>
                <w:rFonts w:ascii="Calibri" w:hAnsi="Calibri" w:cs="Calibri"/>
                <w:color w:val="000000"/>
                <w:sz w:val="22"/>
                <w:szCs w:val="22"/>
              </w:rPr>
              <w:t>Pas de recyclage</w:t>
            </w:r>
          </w:p>
        </w:tc>
        <w:tc>
          <w:tcPr>
            <w:tcW w:w="169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BE8511B" w14:textId="77777777" w:rsidR="008C39F8" w:rsidRDefault="008C39F8" w:rsidP="00A87D5B">
            <w:pPr>
              <w:jc w:val="center"/>
              <w:rPr>
                <w:rFonts w:ascii="Calibri" w:hAnsi="Calibri" w:cs="Calibri"/>
                <w:color w:val="000000"/>
                <w:sz w:val="22"/>
                <w:szCs w:val="22"/>
              </w:rPr>
            </w:pPr>
            <w:r>
              <w:rPr>
                <w:rFonts w:ascii="Calibri" w:hAnsi="Calibri" w:cs="Calibri"/>
                <w:color w:val="000000"/>
                <w:sz w:val="22"/>
                <w:szCs w:val="22"/>
              </w:rPr>
              <w:t> </w:t>
            </w:r>
          </w:p>
        </w:tc>
        <w:tc>
          <w:tcPr>
            <w:tcW w:w="1865"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0A7C4DA2" w14:textId="77777777" w:rsidR="008C39F8" w:rsidRDefault="008C39F8" w:rsidP="00A87D5B">
            <w:pPr>
              <w:rPr>
                <w:rFonts w:ascii="Calibri" w:hAnsi="Calibri" w:cs="Calibri"/>
                <w:color w:val="000000"/>
                <w:sz w:val="22"/>
                <w:szCs w:val="22"/>
              </w:rPr>
            </w:pPr>
            <w:r>
              <w:rPr>
                <w:rFonts w:ascii="Calibri" w:hAnsi="Calibri" w:cs="Calibri"/>
                <w:color w:val="000000"/>
                <w:sz w:val="22"/>
                <w:szCs w:val="22"/>
              </w:rPr>
              <w:t> </w:t>
            </w:r>
          </w:p>
        </w:tc>
      </w:tr>
      <w:tr w:rsidR="008C39F8" w14:paraId="45D9AF16" w14:textId="77777777" w:rsidTr="008C39F8">
        <w:trPr>
          <w:trHeight w:val="615"/>
        </w:trPr>
        <w:tc>
          <w:tcPr>
            <w:tcW w:w="1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5E24889" w14:textId="77777777" w:rsidR="008C39F8" w:rsidRDefault="008C39F8" w:rsidP="00A87D5B">
            <w:pPr>
              <w:jc w:val="center"/>
              <w:rPr>
                <w:rFonts w:ascii="Calibri" w:hAnsi="Calibri" w:cs="Calibri"/>
                <w:color w:val="000000"/>
                <w:sz w:val="22"/>
                <w:szCs w:val="22"/>
              </w:rPr>
            </w:pPr>
            <w:r>
              <w:rPr>
                <w:rFonts w:ascii="Calibri" w:hAnsi="Calibri" w:cs="Calibri"/>
                <w:color w:val="000000"/>
                <w:sz w:val="22"/>
                <w:szCs w:val="22"/>
              </w:rPr>
              <w:t>Manipulation et branchement des bouteilles de gaz</w:t>
            </w:r>
          </w:p>
        </w:tc>
        <w:tc>
          <w:tcPr>
            <w:tcW w:w="192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5058B42" w14:textId="77777777" w:rsidR="008C39F8" w:rsidRDefault="008C39F8" w:rsidP="00A87D5B">
            <w:pPr>
              <w:jc w:val="center"/>
              <w:rPr>
                <w:rFonts w:ascii="Calibri" w:hAnsi="Calibri" w:cs="Calibri"/>
                <w:color w:val="000000"/>
                <w:sz w:val="22"/>
                <w:szCs w:val="22"/>
              </w:rPr>
            </w:pPr>
            <w:r>
              <w:rPr>
                <w:rFonts w:ascii="Calibri" w:hAnsi="Calibri" w:cs="Calibri"/>
                <w:color w:val="000000"/>
                <w:sz w:val="22"/>
                <w:szCs w:val="22"/>
              </w:rPr>
              <w:t> </w:t>
            </w:r>
          </w:p>
        </w:tc>
        <w:tc>
          <w:tcPr>
            <w:tcW w:w="152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0BC3480" w14:textId="77777777" w:rsidR="008C39F8" w:rsidRDefault="008C39F8" w:rsidP="00A87D5B">
            <w:pPr>
              <w:jc w:val="center"/>
              <w:rPr>
                <w:rFonts w:ascii="Calibri" w:hAnsi="Calibri" w:cs="Calibri"/>
                <w:color w:val="000000"/>
                <w:sz w:val="22"/>
                <w:szCs w:val="22"/>
              </w:rPr>
            </w:pPr>
            <w:r>
              <w:rPr>
                <w:rFonts w:ascii="Calibri" w:hAnsi="Calibri" w:cs="Calibri"/>
                <w:color w:val="000000"/>
                <w:sz w:val="22"/>
                <w:szCs w:val="22"/>
              </w:rPr>
              <w:t> </w:t>
            </w:r>
          </w:p>
        </w:tc>
        <w:tc>
          <w:tcPr>
            <w:tcW w:w="139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F36DDF4" w14:textId="77777777" w:rsidR="008C39F8" w:rsidRDefault="008C39F8" w:rsidP="00A87D5B">
            <w:pPr>
              <w:jc w:val="center"/>
              <w:rPr>
                <w:rFonts w:ascii="Calibri" w:hAnsi="Calibri" w:cs="Calibri"/>
                <w:color w:val="000000"/>
                <w:sz w:val="22"/>
                <w:szCs w:val="22"/>
              </w:rPr>
            </w:pPr>
            <w:r>
              <w:rPr>
                <w:rFonts w:ascii="Calibri" w:hAnsi="Calibri" w:cs="Calibri"/>
                <w:color w:val="000000"/>
                <w:sz w:val="22"/>
                <w:szCs w:val="22"/>
              </w:rPr>
              <w:t>Selon évaluation des risques</w:t>
            </w:r>
          </w:p>
        </w:tc>
        <w:tc>
          <w:tcPr>
            <w:tcW w:w="1022" w:type="dxa"/>
            <w:tcBorders>
              <w:top w:val="single" w:sz="8" w:space="0" w:color="000000"/>
              <w:left w:val="single" w:sz="8" w:space="0" w:color="000000"/>
              <w:bottom w:val="single" w:sz="8" w:space="0" w:color="000000"/>
              <w:right w:val="nil"/>
            </w:tcBorders>
            <w:shd w:val="clear" w:color="auto" w:fill="auto"/>
            <w:vAlign w:val="center"/>
            <w:hideMark/>
          </w:tcPr>
          <w:p w14:paraId="36EDB01C" w14:textId="77777777" w:rsidR="008C39F8" w:rsidRDefault="008C39F8" w:rsidP="00A87D5B">
            <w:pPr>
              <w:jc w:val="center"/>
              <w:rPr>
                <w:rFonts w:ascii="Calibri" w:hAnsi="Calibri" w:cs="Calibri"/>
                <w:color w:val="000000"/>
                <w:sz w:val="22"/>
                <w:szCs w:val="22"/>
              </w:rPr>
            </w:pPr>
            <w:r>
              <w:rPr>
                <w:rFonts w:ascii="Calibri" w:hAnsi="Calibri" w:cs="Calibri"/>
                <w:color w:val="000000"/>
                <w:sz w:val="22"/>
                <w:szCs w:val="22"/>
              </w:rPr>
              <w:t> </w:t>
            </w:r>
          </w:p>
        </w:tc>
        <w:tc>
          <w:tcPr>
            <w:tcW w:w="895" w:type="dxa"/>
            <w:tcBorders>
              <w:top w:val="single" w:sz="8" w:space="0" w:color="000000"/>
              <w:left w:val="single" w:sz="8" w:space="0" w:color="000000"/>
              <w:bottom w:val="single" w:sz="8" w:space="0" w:color="000000"/>
              <w:right w:val="single" w:sz="8" w:space="0" w:color="000000"/>
            </w:tcBorders>
          </w:tcPr>
          <w:p w14:paraId="749DAFC8" w14:textId="77777777" w:rsidR="008C39F8" w:rsidRDefault="008C39F8" w:rsidP="00A87D5B">
            <w:pPr>
              <w:jc w:val="center"/>
              <w:rPr>
                <w:rFonts w:ascii="Calibri" w:hAnsi="Calibri" w:cs="Calibri"/>
                <w:color w:val="000000"/>
                <w:sz w:val="22"/>
                <w:szCs w:val="22"/>
              </w:rPr>
            </w:pPr>
          </w:p>
        </w:tc>
        <w:tc>
          <w:tcPr>
            <w:tcW w:w="105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789ED2D" w14:textId="4B3613AD" w:rsidR="008C39F8" w:rsidRDefault="008C39F8" w:rsidP="00A87D5B">
            <w:pPr>
              <w:jc w:val="center"/>
              <w:rPr>
                <w:rFonts w:ascii="Calibri" w:hAnsi="Calibri" w:cs="Calibri"/>
                <w:color w:val="000000"/>
                <w:sz w:val="22"/>
                <w:szCs w:val="22"/>
              </w:rPr>
            </w:pPr>
            <w:r>
              <w:rPr>
                <w:rFonts w:ascii="Calibri" w:hAnsi="Calibri" w:cs="Calibri"/>
                <w:color w:val="000000"/>
                <w:sz w:val="22"/>
                <w:szCs w:val="22"/>
              </w:rPr>
              <w:t> </w:t>
            </w:r>
          </w:p>
        </w:tc>
        <w:tc>
          <w:tcPr>
            <w:tcW w:w="144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15CAA5E" w14:textId="77777777" w:rsidR="008C39F8" w:rsidRDefault="008C39F8" w:rsidP="00A87D5B">
            <w:pPr>
              <w:jc w:val="center"/>
              <w:rPr>
                <w:rFonts w:ascii="Calibri" w:hAnsi="Calibri" w:cs="Calibri"/>
                <w:color w:val="000000"/>
                <w:sz w:val="22"/>
                <w:szCs w:val="22"/>
              </w:rPr>
            </w:pPr>
            <w:r>
              <w:rPr>
                <w:rFonts w:ascii="Calibri" w:hAnsi="Calibri" w:cs="Calibri"/>
                <w:color w:val="000000"/>
                <w:sz w:val="22"/>
                <w:szCs w:val="22"/>
              </w:rPr>
              <w:t>Pas de recyclage</w:t>
            </w:r>
          </w:p>
        </w:tc>
        <w:tc>
          <w:tcPr>
            <w:tcW w:w="169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B00BBE1" w14:textId="77777777" w:rsidR="008C39F8" w:rsidRDefault="008C39F8" w:rsidP="00A87D5B">
            <w:pPr>
              <w:jc w:val="center"/>
              <w:rPr>
                <w:rFonts w:ascii="Calibri" w:hAnsi="Calibri" w:cs="Calibri"/>
                <w:color w:val="000000"/>
                <w:sz w:val="22"/>
                <w:szCs w:val="22"/>
              </w:rPr>
            </w:pPr>
            <w:r>
              <w:rPr>
                <w:rFonts w:ascii="Calibri" w:hAnsi="Calibri" w:cs="Calibri"/>
                <w:color w:val="000000"/>
                <w:sz w:val="22"/>
                <w:szCs w:val="22"/>
              </w:rPr>
              <w:t> </w:t>
            </w:r>
          </w:p>
        </w:tc>
        <w:tc>
          <w:tcPr>
            <w:tcW w:w="1865"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26347783" w14:textId="77777777" w:rsidR="008C39F8" w:rsidRDefault="008C39F8" w:rsidP="00A87D5B">
            <w:pPr>
              <w:rPr>
                <w:rFonts w:ascii="Calibri" w:hAnsi="Calibri" w:cs="Calibri"/>
                <w:color w:val="000000"/>
                <w:sz w:val="22"/>
                <w:szCs w:val="22"/>
              </w:rPr>
            </w:pPr>
            <w:r>
              <w:rPr>
                <w:rFonts w:ascii="Calibri" w:hAnsi="Calibri" w:cs="Calibri"/>
                <w:color w:val="000000"/>
                <w:sz w:val="22"/>
                <w:szCs w:val="22"/>
              </w:rPr>
              <w:t> </w:t>
            </w:r>
          </w:p>
        </w:tc>
      </w:tr>
      <w:tr w:rsidR="008C39F8" w14:paraId="12EAF5AA" w14:textId="77777777" w:rsidTr="008C39F8">
        <w:trPr>
          <w:trHeight w:val="915"/>
        </w:trPr>
        <w:tc>
          <w:tcPr>
            <w:tcW w:w="1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1EB84E" w14:textId="77777777" w:rsidR="008C39F8" w:rsidRDefault="008C39F8" w:rsidP="00A87D5B">
            <w:pPr>
              <w:jc w:val="center"/>
              <w:rPr>
                <w:rFonts w:ascii="Calibri" w:hAnsi="Calibri" w:cs="Calibri"/>
                <w:color w:val="000000"/>
                <w:sz w:val="22"/>
                <w:szCs w:val="22"/>
              </w:rPr>
            </w:pPr>
            <w:r>
              <w:rPr>
                <w:rFonts w:ascii="Calibri" w:hAnsi="Calibri" w:cs="Calibri"/>
                <w:color w:val="000000"/>
                <w:sz w:val="22"/>
                <w:szCs w:val="22"/>
              </w:rPr>
              <w:t>Amiante</w:t>
            </w:r>
          </w:p>
        </w:tc>
        <w:tc>
          <w:tcPr>
            <w:tcW w:w="192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49175F4" w14:textId="77777777" w:rsidR="008C39F8" w:rsidRDefault="008C39F8" w:rsidP="00A87D5B">
            <w:pPr>
              <w:jc w:val="center"/>
              <w:rPr>
                <w:rFonts w:ascii="Calibri" w:hAnsi="Calibri" w:cs="Calibri"/>
                <w:color w:val="000000"/>
                <w:sz w:val="22"/>
                <w:szCs w:val="22"/>
              </w:rPr>
            </w:pPr>
            <w:r>
              <w:rPr>
                <w:rFonts w:ascii="Calibri" w:hAnsi="Calibri" w:cs="Calibri"/>
                <w:color w:val="000000"/>
                <w:sz w:val="22"/>
                <w:szCs w:val="22"/>
              </w:rPr>
              <w:t> </w:t>
            </w:r>
          </w:p>
        </w:tc>
        <w:tc>
          <w:tcPr>
            <w:tcW w:w="152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B6707E2" w14:textId="77777777" w:rsidR="008C39F8" w:rsidRDefault="008C39F8" w:rsidP="00A87D5B">
            <w:pPr>
              <w:jc w:val="center"/>
              <w:rPr>
                <w:rFonts w:ascii="Calibri" w:hAnsi="Calibri" w:cs="Calibri"/>
                <w:color w:val="000000"/>
                <w:sz w:val="22"/>
                <w:szCs w:val="22"/>
              </w:rPr>
            </w:pPr>
            <w:r>
              <w:rPr>
                <w:rFonts w:ascii="Calibri" w:hAnsi="Calibri" w:cs="Calibri"/>
                <w:color w:val="000000"/>
                <w:sz w:val="22"/>
                <w:szCs w:val="22"/>
              </w:rPr>
              <w:t> </w:t>
            </w:r>
          </w:p>
        </w:tc>
        <w:tc>
          <w:tcPr>
            <w:tcW w:w="139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AA60E7F" w14:textId="77777777" w:rsidR="008C39F8" w:rsidRDefault="008C39F8" w:rsidP="00A87D5B">
            <w:pPr>
              <w:jc w:val="center"/>
              <w:rPr>
                <w:rFonts w:ascii="Calibri" w:hAnsi="Calibri" w:cs="Calibri"/>
                <w:color w:val="000000"/>
                <w:sz w:val="22"/>
                <w:szCs w:val="22"/>
              </w:rPr>
            </w:pPr>
            <w:r>
              <w:rPr>
                <w:rFonts w:ascii="Calibri" w:hAnsi="Calibri" w:cs="Calibri"/>
                <w:color w:val="000000"/>
                <w:sz w:val="22"/>
                <w:szCs w:val="22"/>
              </w:rPr>
              <w:t> </w:t>
            </w:r>
          </w:p>
        </w:tc>
        <w:tc>
          <w:tcPr>
            <w:tcW w:w="1022" w:type="dxa"/>
            <w:tcBorders>
              <w:top w:val="single" w:sz="8" w:space="0" w:color="000000"/>
              <w:left w:val="single" w:sz="8" w:space="0" w:color="000000"/>
              <w:bottom w:val="single" w:sz="8" w:space="0" w:color="000000"/>
              <w:right w:val="nil"/>
            </w:tcBorders>
            <w:shd w:val="clear" w:color="auto" w:fill="auto"/>
            <w:vAlign w:val="center"/>
            <w:hideMark/>
          </w:tcPr>
          <w:p w14:paraId="1F86C3C1" w14:textId="77777777" w:rsidR="008C39F8" w:rsidRDefault="008C39F8" w:rsidP="00A87D5B">
            <w:pPr>
              <w:jc w:val="center"/>
              <w:rPr>
                <w:rFonts w:ascii="Calibri" w:hAnsi="Calibri" w:cs="Calibri"/>
                <w:color w:val="000000"/>
                <w:sz w:val="22"/>
                <w:szCs w:val="22"/>
              </w:rPr>
            </w:pPr>
            <w:r>
              <w:rPr>
                <w:rFonts w:ascii="Calibri" w:hAnsi="Calibri" w:cs="Calibri"/>
                <w:color w:val="000000"/>
                <w:sz w:val="22"/>
                <w:szCs w:val="22"/>
              </w:rPr>
              <w:t>Pas de certificat</w:t>
            </w:r>
          </w:p>
        </w:tc>
        <w:tc>
          <w:tcPr>
            <w:tcW w:w="895" w:type="dxa"/>
            <w:tcBorders>
              <w:top w:val="single" w:sz="8" w:space="0" w:color="000000"/>
              <w:left w:val="single" w:sz="8" w:space="0" w:color="000000"/>
              <w:bottom w:val="single" w:sz="8" w:space="0" w:color="000000"/>
              <w:right w:val="single" w:sz="8" w:space="0" w:color="000000"/>
            </w:tcBorders>
          </w:tcPr>
          <w:p w14:paraId="64E07126" w14:textId="77777777" w:rsidR="008C39F8" w:rsidRDefault="008C39F8" w:rsidP="00A87D5B">
            <w:pPr>
              <w:jc w:val="center"/>
              <w:rPr>
                <w:rFonts w:ascii="Calibri" w:hAnsi="Calibri" w:cs="Calibri"/>
                <w:color w:val="000000"/>
                <w:sz w:val="22"/>
                <w:szCs w:val="22"/>
              </w:rPr>
            </w:pPr>
          </w:p>
        </w:tc>
        <w:tc>
          <w:tcPr>
            <w:tcW w:w="105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0107DA3" w14:textId="606D86FD" w:rsidR="008C39F8" w:rsidRDefault="008C39F8" w:rsidP="00A87D5B">
            <w:pPr>
              <w:jc w:val="center"/>
              <w:rPr>
                <w:rFonts w:ascii="Calibri" w:hAnsi="Calibri" w:cs="Calibri"/>
                <w:color w:val="000000"/>
                <w:sz w:val="22"/>
                <w:szCs w:val="22"/>
              </w:rPr>
            </w:pPr>
            <w:r>
              <w:rPr>
                <w:rFonts w:ascii="Calibri" w:hAnsi="Calibri" w:cs="Calibri"/>
                <w:color w:val="000000"/>
                <w:sz w:val="22"/>
                <w:szCs w:val="22"/>
              </w:rPr>
              <w:t> </w:t>
            </w:r>
          </w:p>
        </w:tc>
        <w:tc>
          <w:tcPr>
            <w:tcW w:w="144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3B0845E" w14:textId="77777777" w:rsidR="008C39F8" w:rsidRDefault="008C39F8" w:rsidP="00A87D5B">
            <w:pPr>
              <w:jc w:val="center"/>
              <w:rPr>
                <w:rFonts w:ascii="Calibri" w:hAnsi="Calibri" w:cs="Calibri"/>
                <w:color w:val="FF0000"/>
                <w:sz w:val="22"/>
                <w:szCs w:val="22"/>
              </w:rPr>
            </w:pPr>
            <w:r w:rsidRPr="0026751D">
              <w:rPr>
                <w:rFonts w:ascii="Calibri" w:hAnsi="Calibri" w:cs="Calibri"/>
                <w:color w:val="000000" w:themeColor="text1"/>
                <w:sz w:val="22"/>
                <w:szCs w:val="22"/>
              </w:rPr>
              <w:t>3 ans</w:t>
            </w:r>
          </w:p>
        </w:tc>
        <w:tc>
          <w:tcPr>
            <w:tcW w:w="169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5D30629" w14:textId="77777777" w:rsidR="008C39F8" w:rsidRPr="0026751D" w:rsidRDefault="008C39F8" w:rsidP="00A87D5B">
            <w:pPr>
              <w:jc w:val="center"/>
              <w:rPr>
                <w:rFonts w:ascii="Calibri" w:hAnsi="Calibri" w:cs="Calibri"/>
                <w:color w:val="000000" w:themeColor="text1"/>
                <w:sz w:val="22"/>
                <w:szCs w:val="22"/>
              </w:rPr>
            </w:pPr>
            <w:r w:rsidRPr="0026751D">
              <w:rPr>
                <w:rFonts w:ascii="Calibri" w:hAnsi="Calibri" w:cs="Calibri"/>
                <w:color w:val="000000" w:themeColor="text1"/>
                <w:sz w:val="22"/>
                <w:szCs w:val="22"/>
              </w:rPr>
              <w:t>Si date dépassée, refaire formation initiale</w:t>
            </w:r>
          </w:p>
        </w:tc>
        <w:tc>
          <w:tcPr>
            <w:tcW w:w="1865"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0B9FF79D" w14:textId="77777777" w:rsidR="008C39F8" w:rsidRDefault="008C39F8" w:rsidP="00A87D5B">
            <w:pPr>
              <w:rPr>
                <w:rFonts w:ascii="Calibri" w:hAnsi="Calibri" w:cs="Calibri"/>
                <w:color w:val="FF0000"/>
                <w:sz w:val="22"/>
                <w:szCs w:val="22"/>
              </w:rPr>
            </w:pPr>
            <w:r w:rsidRPr="0026751D">
              <w:rPr>
                <w:rFonts w:ascii="Calibri" w:hAnsi="Calibri" w:cs="Calibri"/>
                <w:color w:val="000000" w:themeColor="text1"/>
                <w:sz w:val="22"/>
                <w:szCs w:val="22"/>
              </w:rPr>
              <w:t>En attente réponse direction U</w:t>
            </w:r>
            <w:r>
              <w:rPr>
                <w:rFonts w:ascii="Calibri" w:hAnsi="Calibri" w:cs="Calibri"/>
                <w:color w:val="000000" w:themeColor="text1"/>
                <w:sz w:val="22"/>
                <w:szCs w:val="22"/>
              </w:rPr>
              <w:t>L</w:t>
            </w:r>
            <w:r w:rsidRPr="0026751D">
              <w:rPr>
                <w:rFonts w:ascii="Calibri" w:hAnsi="Calibri" w:cs="Calibri"/>
                <w:color w:val="000000" w:themeColor="text1"/>
                <w:sz w:val="22"/>
                <w:szCs w:val="22"/>
              </w:rPr>
              <w:t xml:space="preserve"> pour autoriser le travail en SS4 (achat matériel, etc..)</w:t>
            </w:r>
          </w:p>
        </w:tc>
      </w:tr>
    </w:tbl>
    <w:p w14:paraId="6C1A2B43" w14:textId="77777777" w:rsidR="00C1121A" w:rsidRDefault="00C1121A"/>
    <w:p w14:paraId="228372FD" w14:textId="77777777" w:rsidR="00C1121A" w:rsidRDefault="00C1121A"/>
    <w:sectPr w:rsidR="00C1121A" w:rsidSect="006B518C">
      <w:pgSz w:w="16838" w:h="11906" w:orient="landscape" w:code="9"/>
      <w:pgMar w:top="1134" w:right="1701" w:bottom="1418" w:left="680"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0DD50" w14:textId="77777777" w:rsidR="00722D68" w:rsidRDefault="00722D68">
      <w:r>
        <w:separator/>
      </w:r>
    </w:p>
  </w:endnote>
  <w:endnote w:type="continuationSeparator" w:id="0">
    <w:p w14:paraId="48B55975" w14:textId="77777777" w:rsidR="00722D68" w:rsidRDefault="00722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F39B9" w14:textId="5C7391B2" w:rsidR="00A87D5B" w:rsidRPr="00692DCE" w:rsidRDefault="00A87D5B" w:rsidP="001C581C">
    <w:pPr>
      <w:pStyle w:val="Pieddepage"/>
      <w:rPr>
        <w:rFonts w:ascii="Arial Narrow" w:hAnsi="Arial Narrow" w:cs="Arial"/>
        <w:sz w:val="16"/>
        <w:szCs w:val="16"/>
      </w:rPr>
    </w:pPr>
    <w:r>
      <w:rPr>
        <w:noProof/>
      </w:rPr>
      <w:drawing>
        <wp:anchor distT="0" distB="0" distL="114300" distR="114300" simplePos="0" relativeHeight="251659776" behindDoc="1" locked="0" layoutInCell="1" allowOverlap="1" wp14:anchorId="05E82F7C" wp14:editId="5F010AEA">
          <wp:simplePos x="0" y="0"/>
          <wp:positionH relativeFrom="margin">
            <wp:posOffset>9382125</wp:posOffset>
          </wp:positionH>
          <wp:positionV relativeFrom="paragraph">
            <wp:posOffset>133350</wp:posOffset>
          </wp:positionV>
          <wp:extent cx="501650" cy="501650"/>
          <wp:effectExtent l="0" t="0" r="0" b="0"/>
          <wp:wrapNone/>
          <wp:docPr id="5" name="Image 5" descr="Isotype-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Isotype-UL"/>
                  <pic:cNvPicPr>
                    <a:picLocks noChangeAspect="1" noChangeArrowheads="1"/>
                  </pic:cNvPicPr>
                </pic:nvPicPr>
                <pic:blipFill>
                  <a:blip r:embed="rId1"/>
                  <a:srcRect/>
                  <a:stretch>
                    <a:fillRect/>
                  </a:stretch>
                </pic:blipFill>
                <pic:spPr bwMode="auto">
                  <a:xfrm>
                    <a:off x="0" y="0"/>
                    <a:ext cx="501650" cy="501650"/>
                  </a:xfrm>
                  <a:prstGeom prst="rect">
                    <a:avLst/>
                  </a:prstGeom>
                  <a:noFill/>
                  <a:ln w="9525">
                    <a:noFill/>
                    <a:miter lim="800000"/>
                    <a:headEnd/>
                    <a:tailEnd/>
                  </a:ln>
                </pic:spPr>
              </pic:pic>
            </a:graphicData>
          </a:graphic>
        </wp:anchor>
      </w:drawing>
    </w:r>
    <w:r w:rsidRPr="00692DCE">
      <w:rPr>
        <w:rFonts w:ascii="Arial Narrow" w:hAnsi="Arial Narrow" w:cs="Arial"/>
        <w:sz w:val="16"/>
        <w:szCs w:val="16"/>
      </w:rPr>
      <w:t>Université de Lorraine</w:t>
    </w:r>
    <w:r>
      <w:rPr>
        <w:rFonts w:ascii="Arial Narrow" w:hAnsi="Arial Narrow" w:cs="Arial"/>
        <w:sz w:val="16"/>
        <w:szCs w:val="16"/>
      </w:rPr>
      <w:tab/>
    </w:r>
    <w:r>
      <w:rPr>
        <w:rFonts w:ascii="Arial Narrow" w:hAnsi="Arial Narrow" w:cs="Arial"/>
        <w:sz w:val="16"/>
        <w:szCs w:val="16"/>
      </w:rPr>
      <w:tab/>
    </w:r>
    <w:r>
      <w:rPr>
        <w:rFonts w:ascii="Arial Narrow" w:hAnsi="Arial Narrow" w:cs="Arial"/>
        <w:sz w:val="16"/>
        <w:szCs w:val="16"/>
      </w:rPr>
      <w:tab/>
    </w:r>
    <w:r>
      <w:rPr>
        <w:rFonts w:ascii="Arial Narrow" w:hAnsi="Arial Narrow" w:cs="Arial"/>
        <w:sz w:val="16"/>
        <w:szCs w:val="16"/>
      </w:rPr>
      <w:tab/>
    </w:r>
    <w:r>
      <w:rPr>
        <w:rFonts w:ascii="Arial Narrow" w:hAnsi="Arial Narrow" w:cs="Arial"/>
        <w:sz w:val="16"/>
        <w:szCs w:val="16"/>
      </w:rPr>
      <w:tab/>
    </w:r>
    <w:r>
      <w:rPr>
        <w:rFonts w:ascii="Arial Narrow" w:hAnsi="Arial Narrow" w:cs="Arial"/>
        <w:sz w:val="16"/>
        <w:szCs w:val="16"/>
      </w:rPr>
      <w:tab/>
    </w:r>
    <w:r>
      <w:rPr>
        <w:rFonts w:ascii="Arial Narrow" w:hAnsi="Arial Narrow" w:cs="Arial"/>
        <w:sz w:val="16"/>
        <w:szCs w:val="16"/>
      </w:rPr>
      <w:tab/>
    </w:r>
    <w:r>
      <w:rPr>
        <w:rFonts w:ascii="Arial Narrow" w:hAnsi="Arial Narrow" w:cs="Arial"/>
        <w:sz w:val="16"/>
        <w:szCs w:val="16"/>
      </w:rPr>
      <w:tab/>
    </w:r>
    <w:r>
      <w:rPr>
        <w:rFonts w:ascii="Arial Narrow" w:hAnsi="Arial Narrow" w:cs="Arial"/>
        <w:sz w:val="16"/>
        <w:szCs w:val="16"/>
      </w:rPr>
      <w:tab/>
    </w:r>
  </w:p>
  <w:p w14:paraId="0A462F53" w14:textId="06FE1D81" w:rsidR="00A87D5B" w:rsidRPr="00692DCE" w:rsidRDefault="00A87D5B" w:rsidP="001C581C">
    <w:pPr>
      <w:pStyle w:val="Pieddepage"/>
      <w:rPr>
        <w:rFonts w:ascii="Arial Narrow" w:hAnsi="Arial Narrow" w:cs="Arial"/>
        <w:sz w:val="16"/>
        <w:szCs w:val="16"/>
      </w:rPr>
    </w:pPr>
    <w:r w:rsidRPr="00692DCE">
      <w:rPr>
        <w:rFonts w:ascii="Arial Narrow" w:hAnsi="Arial Narrow" w:cs="Arial"/>
        <w:sz w:val="16"/>
        <w:szCs w:val="16"/>
      </w:rPr>
      <w:t>34, cours Léopold – CS 25233</w:t>
    </w:r>
  </w:p>
  <w:p w14:paraId="419230B5" w14:textId="0736E506" w:rsidR="00A87D5B" w:rsidRPr="002B0FE9" w:rsidRDefault="00A87D5B" w:rsidP="001C581C">
    <w:pPr>
      <w:pStyle w:val="Pieddepage"/>
      <w:rPr>
        <w:rFonts w:ascii="Arial Narrow" w:hAnsi="Arial Narrow" w:cs="Arial"/>
        <w:sz w:val="16"/>
        <w:szCs w:val="16"/>
        <w:lang w:val="en-US"/>
      </w:rPr>
    </w:pPr>
    <w:r w:rsidRPr="002B0FE9">
      <w:rPr>
        <w:rFonts w:ascii="Arial Narrow" w:hAnsi="Arial Narrow" w:cs="Arial"/>
        <w:sz w:val="16"/>
        <w:szCs w:val="16"/>
        <w:lang w:val="en-US"/>
      </w:rPr>
      <w:t>54052 Nancy Cedex</w:t>
    </w:r>
  </w:p>
  <w:p w14:paraId="20637A61" w14:textId="721665D8" w:rsidR="00A87D5B" w:rsidRPr="002B0FE9" w:rsidRDefault="00A87D5B" w:rsidP="001C581C">
    <w:pPr>
      <w:pStyle w:val="Pieddepage"/>
      <w:rPr>
        <w:rFonts w:ascii="Arial Narrow" w:hAnsi="Arial Narrow" w:cs="Arial"/>
        <w:sz w:val="16"/>
        <w:szCs w:val="16"/>
        <w:lang w:val="en-US"/>
      </w:rPr>
    </w:pPr>
    <w:r w:rsidRPr="002B0FE9">
      <w:rPr>
        <w:rFonts w:ascii="Arial Narrow" w:hAnsi="Arial Narrow" w:cs="Arial"/>
        <w:sz w:val="16"/>
        <w:szCs w:val="16"/>
        <w:lang w:val="en-US"/>
      </w:rPr>
      <w:t>www.univ-lorraine.fr</w:t>
    </w:r>
  </w:p>
  <w:p w14:paraId="40ADD557" w14:textId="7D87EA8C" w:rsidR="00A87D5B" w:rsidRPr="001C581C" w:rsidRDefault="00A87D5B" w:rsidP="0048580B">
    <w:pPr>
      <w:pStyle w:val="Pieddepage"/>
      <w:rPr>
        <w:rFonts w:ascii="Arial Narrow" w:hAnsi="Arial Narrow" w:cs="Arial"/>
        <w:sz w:val="20"/>
        <w:szCs w:val="2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6685" w14:textId="77777777" w:rsidR="00A87D5B" w:rsidRDefault="00A87D5B" w:rsidP="0048580B">
    <w:pPr>
      <w:pStyle w:val="Pieddepage"/>
      <w:rPr>
        <w:rFonts w:ascii="Arial Narrow" w:hAnsi="Arial Narrow" w:cs="Arial"/>
        <w:sz w:val="20"/>
        <w:szCs w:val="20"/>
      </w:rPr>
    </w:pPr>
  </w:p>
  <w:p w14:paraId="7121DEC5" w14:textId="77777777" w:rsidR="00A87D5B" w:rsidRPr="00692DCE" w:rsidRDefault="00A87D5B" w:rsidP="001C581C">
    <w:pPr>
      <w:pStyle w:val="Pieddepage"/>
      <w:rPr>
        <w:rFonts w:ascii="Arial Narrow" w:hAnsi="Arial Narrow" w:cs="Arial"/>
        <w:sz w:val="16"/>
        <w:szCs w:val="16"/>
      </w:rPr>
    </w:pPr>
    <w:r>
      <w:rPr>
        <w:noProof/>
      </w:rPr>
      <w:drawing>
        <wp:anchor distT="0" distB="0" distL="114300" distR="114300" simplePos="0" relativeHeight="251661824" behindDoc="1" locked="0" layoutInCell="1" allowOverlap="1" wp14:anchorId="5ACB4D48" wp14:editId="4460AF47">
          <wp:simplePos x="0" y="0"/>
          <wp:positionH relativeFrom="margin">
            <wp:posOffset>9382125</wp:posOffset>
          </wp:positionH>
          <wp:positionV relativeFrom="paragraph">
            <wp:posOffset>133350</wp:posOffset>
          </wp:positionV>
          <wp:extent cx="501650" cy="501650"/>
          <wp:effectExtent l="0" t="0" r="0" b="0"/>
          <wp:wrapNone/>
          <wp:docPr id="3" name="Image 3" descr="Isotype-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Isotype-UL"/>
                  <pic:cNvPicPr>
                    <a:picLocks noChangeAspect="1" noChangeArrowheads="1"/>
                  </pic:cNvPicPr>
                </pic:nvPicPr>
                <pic:blipFill>
                  <a:blip r:embed="rId1"/>
                  <a:srcRect/>
                  <a:stretch>
                    <a:fillRect/>
                  </a:stretch>
                </pic:blipFill>
                <pic:spPr bwMode="auto">
                  <a:xfrm>
                    <a:off x="0" y="0"/>
                    <a:ext cx="501650" cy="501650"/>
                  </a:xfrm>
                  <a:prstGeom prst="rect">
                    <a:avLst/>
                  </a:prstGeom>
                  <a:noFill/>
                  <a:ln w="9525">
                    <a:noFill/>
                    <a:miter lim="800000"/>
                    <a:headEnd/>
                    <a:tailEnd/>
                  </a:ln>
                </pic:spPr>
              </pic:pic>
            </a:graphicData>
          </a:graphic>
        </wp:anchor>
      </w:drawing>
    </w:r>
    <w:r w:rsidRPr="00692DCE">
      <w:rPr>
        <w:rFonts w:ascii="Arial Narrow" w:hAnsi="Arial Narrow" w:cs="Arial"/>
        <w:sz w:val="16"/>
        <w:szCs w:val="16"/>
      </w:rPr>
      <w:t>Université de Lorraine</w:t>
    </w:r>
    <w:r>
      <w:rPr>
        <w:rFonts w:ascii="Arial Narrow" w:hAnsi="Arial Narrow" w:cs="Arial"/>
        <w:sz w:val="16"/>
        <w:szCs w:val="16"/>
      </w:rPr>
      <w:tab/>
    </w:r>
    <w:r>
      <w:rPr>
        <w:rFonts w:ascii="Arial Narrow" w:hAnsi="Arial Narrow" w:cs="Arial"/>
        <w:sz w:val="16"/>
        <w:szCs w:val="16"/>
      </w:rPr>
      <w:tab/>
    </w:r>
    <w:r>
      <w:rPr>
        <w:rFonts w:ascii="Arial Narrow" w:hAnsi="Arial Narrow" w:cs="Arial"/>
        <w:sz w:val="16"/>
        <w:szCs w:val="16"/>
      </w:rPr>
      <w:tab/>
    </w:r>
    <w:r>
      <w:rPr>
        <w:rFonts w:ascii="Arial Narrow" w:hAnsi="Arial Narrow" w:cs="Arial"/>
        <w:sz w:val="16"/>
        <w:szCs w:val="16"/>
      </w:rPr>
      <w:tab/>
    </w:r>
    <w:r>
      <w:rPr>
        <w:rFonts w:ascii="Arial Narrow" w:hAnsi="Arial Narrow" w:cs="Arial"/>
        <w:sz w:val="16"/>
        <w:szCs w:val="16"/>
      </w:rPr>
      <w:tab/>
    </w:r>
    <w:r>
      <w:rPr>
        <w:rFonts w:ascii="Arial Narrow" w:hAnsi="Arial Narrow" w:cs="Arial"/>
        <w:sz w:val="16"/>
        <w:szCs w:val="16"/>
      </w:rPr>
      <w:tab/>
    </w:r>
    <w:r>
      <w:rPr>
        <w:rFonts w:ascii="Arial Narrow" w:hAnsi="Arial Narrow" w:cs="Arial"/>
        <w:sz w:val="16"/>
        <w:szCs w:val="16"/>
      </w:rPr>
      <w:tab/>
    </w:r>
    <w:r>
      <w:rPr>
        <w:rFonts w:ascii="Arial Narrow" w:hAnsi="Arial Narrow" w:cs="Arial"/>
        <w:sz w:val="16"/>
        <w:szCs w:val="16"/>
      </w:rPr>
      <w:tab/>
    </w:r>
    <w:r>
      <w:rPr>
        <w:rFonts w:ascii="Arial Narrow" w:hAnsi="Arial Narrow" w:cs="Arial"/>
        <w:sz w:val="16"/>
        <w:szCs w:val="16"/>
      </w:rPr>
      <w:tab/>
    </w:r>
  </w:p>
  <w:p w14:paraId="3B6C270D" w14:textId="77777777" w:rsidR="00A87D5B" w:rsidRPr="00692DCE" w:rsidRDefault="00A87D5B" w:rsidP="001C581C">
    <w:pPr>
      <w:pStyle w:val="Pieddepage"/>
      <w:rPr>
        <w:rFonts w:ascii="Arial Narrow" w:hAnsi="Arial Narrow" w:cs="Arial"/>
        <w:sz w:val="16"/>
        <w:szCs w:val="16"/>
      </w:rPr>
    </w:pPr>
    <w:r w:rsidRPr="00692DCE">
      <w:rPr>
        <w:rFonts w:ascii="Arial Narrow" w:hAnsi="Arial Narrow" w:cs="Arial"/>
        <w:sz w:val="16"/>
        <w:szCs w:val="16"/>
      </w:rPr>
      <w:t>34, cours Léopold – CS 25233</w:t>
    </w:r>
  </w:p>
  <w:p w14:paraId="3F22DE63" w14:textId="77777777" w:rsidR="00A87D5B" w:rsidRPr="002B0FE9" w:rsidRDefault="00A87D5B" w:rsidP="001C581C">
    <w:pPr>
      <w:pStyle w:val="Pieddepage"/>
      <w:rPr>
        <w:rFonts w:ascii="Arial Narrow" w:hAnsi="Arial Narrow" w:cs="Arial"/>
        <w:sz w:val="16"/>
        <w:szCs w:val="16"/>
        <w:lang w:val="en-US"/>
      </w:rPr>
    </w:pPr>
    <w:r w:rsidRPr="002B0FE9">
      <w:rPr>
        <w:rFonts w:ascii="Arial Narrow" w:hAnsi="Arial Narrow" w:cs="Arial"/>
        <w:sz w:val="16"/>
        <w:szCs w:val="16"/>
        <w:lang w:val="en-US"/>
      </w:rPr>
      <w:t>54052 Nancy Cedex</w:t>
    </w:r>
  </w:p>
  <w:p w14:paraId="37BA4C70" w14:textId="77777777" w:rsidR="00A87D5B" w:rsidRPr="002B0FE9" w:rsidRDefault="00A87D5B" w:rsidP="001C581C">
    <w:pPr>
      <w:pStyle w:val="Pieddepage"/>
      <w:rPr>
        <w:rFonts w:ascii="Arial Narrow" w:hAnsi="Arial Narrow" w:cs="Arial"/>
        <w:sz w:val="16"/>
        <w:szCs w:val="16"/>
        <w:lang w:val="en-US"/>
      </w:rPr>
    </w:pPr>
    <w:r w:rsidRPr="002B0FE9">
      <w:rPr>
        <w:rFonts w:ascii="Arial Narrow" w:hAnsi="Arial Narrow" w:cs="Arial"/>
        <w:sz w:val="16"/>
        <w:szCs w:val="16"/>
        <w:lang w:val="en-US"/>
      </w:rPr>
      <w:t>www.univ-lorraine.fr</w:t>
    </w:r>
  </w:p>
  <w:p w14:paraId="011341AD" w14:textId="77777777" w:rsidR="00A87D5B" w:rsidRPr="001C581C" w:rsidRDefault="00A87D5B" w:rsidP="001C581C">
    <w:pPr>
      <w:pStyle w:val="Pieddepage"/>
      <w:rPr>
        <w:rFonts w:ascii="Arial Narrow" w:hAnsi="Arial Narrow" w:cs="Arial"/>
        <w:sz w:val="20"/>
        <w:szCs w:val="20"/>
        <w:lang w:val="en-US"/>
      </w:rPr>
    </w:pPr>
    <w:r>
      <w:rPr>
        <w:rFonts w:ascii="Arial Narrow" w:hAnsi="Arial Narrow" w:cs="Arial"/>
        <w:sz w:val="20"/>
        <w:szCs w:val="20"/>
        <w:lang w:val="en-US"/>
      </w:rPr>
      <w:t>FCP/MW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A3C115" w14:textId="77777777" w:rsidR="00722D68" w:rsidRDefault="00722D68">
      <w:r>
        <w:separator/>
      </w:r>
    </w:p>
  </w:footnote>
  <w:footnote w:type="continuationSeparator" w:id="0">
    <w:p w14:paraId="617C7FEF" w14:textId="77777777" w:rsidR="00722D68" w:rsidRDefault="00722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7708E" w14:textId="39AF6E12" w:rsidR="00A87D5B" w:rsidRDefault="00A87D5B" w:rsidP="004638C3">
    <w:pPr>
      <w:pStyle w:val="En-tte"/>
      <w:tabs>
        <w:tab w:val="clear" w:pos="4536"/>
        <w:tab w:val="clear" w:pos="9072"/>
        <w:tab w:val="left" w:pos="8580"/>
      </w:tabs>
      <w:spacing w:before="240"/>
      <w:ind w:left="6096"/>
      <w:rPr>
        <w:rFonts w:ascii="Calibri" w:hAnsi="Calibri" w:cs="Calibri"/>
        <w:sz w:val="20"/>
        <w:szCs w:val="20"/>
      </w:rPr>
    </w:pPr>
    <w:r>
      <w:rPr>
        <w:noProof/>
      </w:rPr>
      <w:drawing>
        <wp:anchor distT="0" distB="0" distL="114300" distR="114300" simplePos="0" relativeHeight="251657728" behindDoc="1" locked="0" layoutInCell="1" allowOverlap="1" wp14:anchorId="10FCABCF" wp14:editId="4857CE02">
          <wp:simplePos x="0" y="0"/>
          <wp:positionH relativeFrom="column">
            <wp:posOffset>-24130</wp:posOffset>
          </wp:positionH>
          <wp:positionV relativeFrom="paragraph">
            <wp:posOffset>-18415</wp:posOffset>
          </wp:positionV>
          <wp:extent cx="1450975" cy="503555"/>
          <wp:effectExtent l="19050" t="0" r="0" b="0"/>
          <wp:wrapNone/>
          <wp:docPr id="6" name="Image 3" descr="LOGO_UL-sans-mar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_UL-sans-marges"/>
                  <pic:cNvPicPr>
                    <a:picLocks noChangeAspect="1" noChangeArrowheads="1"/>
                  </pic:cNvPicPr>
                </pic:nvPicPr>
                <pic:blipFill>
                  <a:blip r:embed="rId1"/>
                  <a:srcRect/>
                  <a:stretch>
                    <a:fillRect/>
                  </a:stretch>
                </pic:blipFill>
                <pic:spPr bwMode="auto">
                  <a:xfrm>
                    <a:off x="0" y="0"/>
                    <a:ext cx="1450975" cy="503555"/>
                  </a:xfrm>
                  <a:prstGeom prst="rect">
                    <a:avLst/>
                  </a:prstGeom>
                  <a:noFill/>
                  <a:ln w="9525">
                    <a:noFill/>
                    <a:miter lim="800000"/>
                    <a:headEnd/>
                    <a:tailEnd/>
                  </a:ln>
                </pic:spPr>
              </pic:pic>
            </a:graphicData>
          </a:graphic>
        </wp:anchor>
      </w:drawing>
    </w:r>
    <w:r>
      <w:rPr>
        <w:rFonts w:ascii="Calibri" w:hAnsi="Calibri" w:cs="Calibri"/>
        <w:sz w:val="20"/>
        <w:szCs w:val="20"/>
      </w:rPr>
      <w:t xml:space="preserve">Nancy, le </w:t>
    </w:r>
    <w:r>
      <w:rPr>
        <w:rFonts w:ascii="Calibri" w:hAnsi="Calibri" w:cs="Calibri"/>
        <w:sz w:val="20"/>
        <w:szCs w:val="20"/>
      </w:rPr>
      <w:fldChar w:fldCharType="begin"/>
    </w:r>
    <w:r>
      <w:rPr>
        <w:rFonts w:ascii="Calibri" w:hAnsi="Calibri" w:cs="Calibri"/>
        <w:sz w:val="20"/>
        <w:szCs w:val="20"/>
      </w:rPr>
      <w:instrText xml:space="preserve"> TIME \@ "d MMMM yyyy" </w:instrText>
    </w:r>
    <w:r>
      <w:rPr>
        <w:rFonts w:ascii="Calibri" w:hAnsi="Calibri" w:cs="Calibri"/>
        <w:sz w:val="20"/>
        <w:szCs w:val="20"/>
      </w:rPr>
      <w:fldChar w:fldCharType="separate"/>
    </w:r>
    <w:r w:rsidR="0055061D">
      <w:rPr>
        <w:rFonts w:ascii="Calibri" w:hAnsi="Calibri" w:cs="Calibri"/>
        <w:noProof/>
        <w:sz w:val="20"/>
        <w:szCs w:val="20"/>
      </w:rPr>
      <w:t>13 décembre 2024</w:t>
    </w:r>
    <w:r>
      <w:rPr>
        <w:rFonts w:ascii="Calibri" w:hAnsi="Calibri" w:cs="Calibri"/>
        <w:sz w:val="20"/>
        <w:szCs w:val="20"/>
      </w:rPr>
      <w:fldChar w:fldCharType="end"/>
    </w:r>
    <w:r>
      <w:rPr>
        <w:rFonts w:ascii="Calibri" w:hAnsi="Calibri" w:cs="Calibri"/>
        <w:sz w:val="20"/>
        <w:szCs w:val="20"/>
      </w:rPr>
      <w:tab/>
    </w:r>
  </w:p>
  <w:p w14:paraId="4545CA88" w14:textId="77777777" w:rsidR="00A87D5B" w:rsidRDefault="00A87D5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44E61"/>
    <w:multiLevelType w:val="hybridMultilevel"/>
    <w:tmpl w:val="ED429D22"/>
    <w:lvl w:ilvl="0" w:tplc="55ECB83E">
      <w:numFmt w:val="bullet"/>
      <w:lvlText w:val="-"/>
      <w:lvlJc w:val="left"/>
      <w:pPr>
        <w:ind w:left="2055" w:hanging="360"/>
      </w:pPr>
      <w:rPr>
        <w:rFonts w:ascii="Calibri" w:eastAsia="Times New Roman" w:hAnsi="Calibri" w:hint="default"/>
      </w:rPr>
    </w:lvl>
    <w:lvl w:ilvl="1" w:tplc="040C0003" w:tentative="1">
      <w:start w:val="1"/>
      <w:numFmt w:val="bullet"/>
      <w:lvlText w:val="o"/>
      <w:lvlJc w:val="left"/>
      <w:pPr>
        <w:ind w:left="2775" w:hanging="360"/>
      </w:pPr>
      <w:rPr>
        <w:rFonts w:ascii="Courier New" w:hAnsi="Courier New" w:hint="default"/>
      </w:rPr>
    </w:lvl>
    <w:lvl w:ilvl="2" w:tplc="040C0005" w:tentative="1">
      <w:start w:val="1"/>
      <w:numFmt w:val="bullet"/>
      <w:lvlText w:val=""/>
      <w:lvlJc w:val="left"/>
      <w:pPr>
        <w:ind w:left="3495" w:hanging="360"/>
      </w:pPr>
      <w:rPr>
        <w:rFonts w:ascii="Wingdings" w:hAnsi="Wingdings" w:hint="default"/>
      </w:rPr>
    </w:lvl>
    <w:lvl w:ilvl="3" w:tplc="040C0001" w:tentative="1">
      <w:start w:val="1"/>
      <w:numFmt w:val="bullet"/>
      <w:lvlText w:val=""/>
      <w:lvlJc w:val="left"/>
      <w:pPr>
        <w:ind w:left="4215" w:hanging="360"/>
      </w:pPr>
      <w:rPr>
        <w:rFonts w:ascii="Symbol" w:hAnsi="Symbol" w:hint="default"/>
      </w:rPr>
    </w:lvl>
    <w:lvl w:ilvl="4" w:tplc="040C0003" w:tentative="1">
      <w:start w:val="1"/>
      <w:numFmt w:val="bullet"/>
      <w:lvlText w:val="o"/>
      <w:lvlJc w:val="left"/>
      <w:pPr>
        <w:ind w:left="4935" w:hanging="360"/>
      </w:pPr>
      <w:rPr>
        <w:rFonts w:ascii="Courier New" w:hAnsi="Courier New" w:hint="default"/>
      </w:rPr>
    </w:lvl>
    <w:lvl w:ilvl="5" w:tplc="040C0005" w:tentative="1">
      <w:start w:val="1"/>
      <w:numFmt w:val="bullet"/>
      <w:lvlText w:val=""/>
      <w:lvlJc w:val="left"/>
      <w:pPr>
        <w:ind w:left="5655" w:hanging="360"/>
      </w:pPr>
      <w:rPr>
        <w:rFonts w:ascii="Wingdings" w:hAnsi="Wingdings" w:hint="default"/>
      </w:rPr>
    </w:lvl>
    <w:lvl w:ilvl="6" w:tplc="040C0001" w:tentative="1">
      <w:start w:val="1"/>
      <w:numFmt w:val="bullet"/>
      <w:lvlText w:val=""/>
      <w:lvlJc w:val="left"/>
      <w:pPr>
        <w:ind w:left="6375" w:hanging="360"/>
      </w:pPr>
      <w:rPr>
        <w:rFonts w:ascii="Symbol" w:hAnsi="Symbol" w:hint="default"/>
      </w:rPr>
    </w:lvl>
    <w:lvl w:ilvl="7" w:tplc="040C0003" w:tentative="1">
      <w:start w:val="1"/>
      <w:numFmt w:val="bullet"/>
      <w:lvlText w:val="o"/>
      <w:lvlJc w:val="left"/>
      <w:pPr>
        <w:ind w:left="7095" w:hanging="360"/>
      </w:pPr>
      <w:rPr>
        <w:rFonts w:ascii="Courier New" w:hAnsi="Courier New" w:hint="default"/>
      </w:rPr>
    </w:lvl>
    <w:lvl w:ilvl="8" w:tplc="040C0005" w:tentative="1">
      <w:start w:val="1"/>
      <w:numFmt w:val="bullet"/>
      <w:lvlText w:val=""/>
      <w:lvlJc w:val="left"/>
      <w:pPr>
        <w:ind w:left="7815" w:hanging="360"/>
      </w:pPr>
      <w:rPr>
        <w:rFonts w:ascii="Wingdings" w:hAnsi="Wingdings" w:hint="default"/>
      </w:rPr>
    </w:lvl>
  </w:abstractNum>
  <w:abstractNum w:abstractNumId="1" w15:restartNumberingAfterBreak="0">
    <w:nsid w:val="2ACA4CF5"/>
    <w:multiLevelType w:val="hybridMultilevel"/>
    <w:tmpl w:val="A62A0950"/>
    <w:lvl w:ilvl="0" w:tplc="63A661E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48D48E8"/>
    <w:multiLevelType w:val="hybridMultilevel"/>
    <w:tmpl w:val="B224C4AA"/>
    <w:lvl w:ilvl="0" w:tplc="ED90542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C33296D"/>
    <w:multiLevelType w:val="hybridMultilevel"/>
    <w:tmpl w:val="C63A3E64"/>
    <w:lvl w:ilvl="0" w:tplc="69E05838">
      <w:start w:val="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6783660"/>
    <w:multiLevelType w:val="hybridMultilevel"/>
    <w:tmpl w:val="4B9030F4"/>
    <w:lvl w:ilvl="0" w:tplc="0F604248">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5C63286"/>
    <w:multiLevelType w:val="hybridMultilevel"/>
    <w:tmpl w:val="5E6CB858"/>
    <w:lvl w:ilvl="0" w:tplc="E79AAB54">
      <w:numFmt w:val="bullet"/>
      <w:lvlText w:val="-"/>
      <w:lvlJc w:val="left"/>
      <w:pPr>
        <w:ind w:left="2032" w:hanging="360"/>
      </w:pPr>
      <w:rPr>
        <w:rFonts w:ascii="Calibri" w:eastAsia="Times New Roman" w:hAnsi="Calibri" w:hint="default"/>
      </w:rPr>
    </w:lvl>
    <w:lvl w:ilvl="1" w:tplc="040C0003" w:tentative="1">
      <w:start w:val="1"/>
      <w:numFmt w:val="bullet"/>
      <w:lvlText w:val="o"/>
      <w:lvlJc w:val="left"/>
      <w:pPr>
        <w:ind w:left="2752" w:hanging="360"/>
      </w:pPr>
      <w:rPr>
        <w:rFonts w:ascii="Courier New" w:hAnsi="Courier New" w:hint="default"/>
      </w:rPr>
    </w:lvl>
    <w:lvl w:ilvl="2" w:tplc="040C0005" w:tentative="1">
      <w:start w:val="1"/>
      <w:numFmt w:val="bullet"/>
      <w:lvlText w:val=""/>
      <w:lvlJc w:val="left"/>
      <w:pPr>
        <w:ind w:left="3472" w:hanging="360"/>
      </w:pPr>
      <w:rPr>
        <w:rFonts w:ascii="Wingdings" w:hAnsi="Wingdings" w:hint="default"/>
      </w:rPr>
    </w:lvl>
    <w:lvl w:ilvl="3" w:tplc="040C0001" w:tentative="1">
      <w:start w:val="1"/>
      <w:numFmt w:val="bullet"/>
      <w:lvlText w:val=""/>
      <w:lvlJc w:val="left"/>
      <w:pPr>
        <w:ind w:left="4192" w:hanging="360"/>
      </w:pPr>
      <w:rPr>
        <w:rFonts w:ascii="Symbol" w:hAnsi="Symbol" w:hint="default"/>
      </w:rPr>
    </w:lvl>
    <w:lvl w:ilvl="4" w:tplc="040C0003" w:tentative="1">
      <w:start w:val="1"/>
      <w:numFmt w:val="bullet"/>
      <w:lvlText w:val="o"/>
      <w:lvlJc w:val="left"/>
      <w:pPr>
        <w:ind w:left="4912" w:hanging="360"/>
      </w:pPr>
      <w:rPr>
        <w:rFonts w:ascii="Courier New" w:hAnsi="Courier New" w:hint="default"/>
      </w:rPr>
    </w:lvl>
    <w:lvl w:ilvl="5" w:tplc="040C0005" w:tentative="1">
      <w:start w:val="1"/>
      <w:numFmt w:val="bullet"/>
      <w:lvlText w:val=""/>
      <w:lvlJc w:val="left"/>
      <w:pPr>
        <w:ind w:left="5632" w:hanging="360"/>
      </w:pPr>
      <w:rPr>
        <w:rFonts w:ascii="Wingdings" w:hAnsi="Wingdings" w:hint="default"/>
      </w:rPr>
    </w:lvl>
    <w:lvl w:ilvl="6" w:tplc="040C0001" w:tentative="1">
      <w:start w:val="1"/>
      <w:numFmt w:val="bullet"/>
      <w:lvlText w:val=""/>
      <w:lvlJc w:val="left"/>
      <w:pPr>
        <w:ind w:left="6352" w:hanging="360"/>
      </w:pPr>
      <w:rPr>
        <w:rFonts w:ascii="Symbol" w:hAnsi="Symbol" w:hint="default"/>
      </w:rPr>
    </w:lvl>
    <w:lvl w:ilvl="7" w:tplc="040C0003" w:tentative="1">
      <w:start w:val="1"/>
      <w:numFmt w:val="bullet"/>
      <w:lvlText w:val="o"/>
      <w:lvlJc w:val="left"/>
      <w:pPr>
        <w:ind w:left="7072" w:hanging="360"/>
      </w:pPr>
      <w:rPr>
        <w:rFonts w:ascii="Courier New" w:hAnsi="Courier New" w:hint="default"/>
      </w:rPr>
    </w:lvl>
    <w:lvl w:ilvl="8" w:tplc="040C0005" w:tentative="1">
      <w:start w:val="1"/>
      <w:numFmt w:val="bullet"/>
      <w:lvlText w:val=""/>
      <w:lvlJc w:val="left"/>
      <w:pPr>
        <w:ind w:left="7792" w:hanging="360"/>
      </w:pPr>
      <w:rPr>
        <w:rFonts w:ascii="Wingdings" w:hAnsi="Wingdings" w:hint="default"/>
      </w:rPr>
    </w:lvl>
  </w:abstractNum>
  <w:abstractNum w:abstractNumId="6" w15:restartNumberingAfterBreak="0">
    <w:nsid w:val="7548111D"/>
    <w:multiLevelType w:val="hybridMultilevel"/>
    <w:tmpl w:val="8CC00290"/>
    <w:lvl w:ilvl="0" w:tplc="2F86B52A">
      <w:start w:val="3"/>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6"/>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8B4"/>
    <w:rsid w:val="00015F0D"/>
    <w:rsid w:val="00023231"/>
    <w:rsid w:val="00036A78"/>
    <w:rsid w:val="000403D7"/>
    <w:rsid w:val="0004136B"/>
    <w:rsid w:val="00041EB1"/>
    <w:rsid w:val="000628D5"/>
    <w:rsid w:val="00072D46"/>
    <w:rsid w:val="00085051"/>
    <w:rsid w:val="00093874"/>
    <w:rsid w:val="00097B92"/>
    <w:rsid w:val="000A6511"/>
    <w:rsid w:val="000B17A2"/>
    <w:rsid w:val="000C140E"/>
    <w:rsid w:val="000D6827"/>
    <w:rsid w:val="000E1138"/>
    <w:rsid w:val="000E7B8C"/>
    <w:rsid w:val="000F6B9E"/>
    <w:rsid w:val="000F7120"/>
    <w:rsid w:val="001029E8"/>
    <w:rsid w:val="0010368E"/>
    <w:rsid w:val="00104849"/>
    <w:rsid w:val="00123101"/>
    <w:rsid w:val="0013661C"/>
    <w:rsid w:val="00141C13"/>
    <w:rsid w:val="00143CAE"/>
    <w:rsid w:val="00143F00"/>
    <w:rsid w:val="0014419A"/>
    <w:rsid w:val="00156D40"/>
    <w:rsid w:val="001603F7"/>
    <w:rsid w:val="00161302"/>
    <w:rsid w:val="00170699"/>
    <w:rsid w:val="00171EF8"/>
    <w:rsid w:val="00174209"/>
    <w:rsid w:val="00187CD2"/>
    <w:rsid w:val="00190DF6"/>
    <w:rsid w:val="00192FE2"/>
    <w:rsid w:val="00196DA0"/>
    <w:rsid w:val="00197120"/>
    <w:rsid w:val="001B3466"/>
    <w:rsid w:val="001C581C"/>
    <w:rsid w:val="001D2572"/>
    <w:rsid w:val="001D52CD"/>
    <w:rsid w:val="001D587B"/>
    <w:rsid w:val="001E2EDA"/>
    <w:rsid w:val="001E4139"/>
    <w:rsid w:val="001E47BE"/>
    <w:rsid w:val="001E64FB"/>
    <w:rsid w:val="001E79CF"/>
    <w:rsid w:val="00200435"/>
    <w:rsid w:val="0020116D"/>
    <w:rsid w:val="002108A5"/>
    <w:rsid w:val="00212B5D"/>
    <w:rsid w:val="002219B1"/>
    <w:rsid w:val="00231DF0"/>
    <w:rsid w:val="00234EFF"/>
    <w:rsid w:val="002449B3"/>
    <w:rsid w:val="0026751D"/>
    <w:rsid w:val="002765C3"/>
    <w:rsid w:val="00290950"/>
    <w:rsid w:val="002917D9"/>
    <w:rsid w:val="00292A6A"/>
    <w:rsid w:val="00297E9C"/>
    <w:rsid w:val="002A3060"/>
    <w:rsid w:val="002B0FE9"/>
    <w:rsid w:val="002B218F"/>
    <w:rsid w:val="002B5823"/>
    <w:rsid w:val="002C25E3"/>
    <w:rsid w:val="002E1FD6"/>
    <w:rsid w:val="002F377C"/>
    <w:rsid w:val="002F3991"/>
    <w:rsid w:val="00307859"/>
    <w:rsid w:val="00312292"/>
    <w:rsid w:val="003169D5"/>
    <w:rsid w:val="00336CC9"/>
    <w:rsid w:val="00345442"/>
    <w:rsid w:val="00350EB0"/>
    <w:rsid w:val="003569E1"/>
    <w:rsid w:val="003A1586"/>
    <w:rsid w:val="003B01A0"/>
    <w:rsid w:val="003B0A96"/>
    <w:rsid w:val="003B3FFF"/>
    <w:rsid w:val="003C3DFB"/>
    <w:rsid w:val="003C4C6D"/>
    <w:rsid w:val="003E47D9"/>
    <w:rsid w:val="003F1E19"/>
    <w:rsid w:val="003F5820"/>
    <w:rsid w:val="003F6E9A"/>
    <w:rsid w:val="004013DE"/>
    <w:rsid w:val="00401612"/>
    <w:rsid w:val="004018B4"/>
    <w:rsid w:val="00402211"/>
    <w:rsid w:val="004143BF"/>
    <w:rsid w:val="00415889"/>
    <w:rsid w:val="00431184"/>
    <w:rsid w:val="0043415F"/>
    <w:rsid w:val="00440E6E"/>
    <w:rsid w:val="004414D8"/>
    <w:rsid w:val="00443F01"/>
    <w:rsid w:val="00454C0D"/>
    <w:rsid w:val="00455711"/>
    <w:rsid w:val="00463852"/>
    <w:rsid w:val="004638C3"/>
    <w:rsid w:val="0047238D"/>
    <w:rsid w:val="004755BA"/>
    <w:rsid w:val="004821A2"/>
    <w:rsid w:val="0048580B"/>
    <w:rsid w:val="004B0995"/>
    <w:rsid w:val="004E5EEA"/>
    <w:rsid w:val="004F6626"/>
    <w:rsid w:val="00525FB7"/>
    <w:rsid w:val="00547373"/>
    <w:rsid w:val="0055061D"/>
    <w:rsid w:val="00550BC7"/>
    <w:rsid w:val="005664FA"/>
    <w:rsid w:val="00573636"/>
    <w:rsid w:val="005838D6"/>
    <w:rsid w:val="005A4971"/>
    <w:rsid w:val="005B10B3"/>
    <w:rsid w:val="005D139E"/>
    <w:rsid w:val="005D28A1"/>
    <w:rsid w:val="005F09E3"/>
    <w:rsid w:val="005F4C04"/>
    <w:rsid w:val="0060729A"/>
    <w:rsid w:val="00613FF1"/>
    <w:rsid w:val="00616591"/>
    <w:rsid w:val="006240E7"/>
    <w:rsid w:val="00627FF3"/>
    <w:rsid w:val="006318C1"/>
    <w:rsid w:val="00634C21"/>
    <w:rsid w:val="00642713"/>
    <w:rsid w:val="00645AE6"/>
    <w:rsid w:val="006474D7"/>
    <w:rsid w:val="00647B54"/>
    <w:rsid w:val="00653BBF"/>
    <w:rsid w:val="006841B2"/>
    <w:rsid w:val="00692DCE"/>
    <w:rsid w:val="006971D9"/>
    <w:rsid w:val="006B1F70"/>
    <w:rsid w:val="006B518C"/>
    <w:rsid w:val="006B62DE"/>
    <w:rsid w:val="006B778A"/>
    <w:rsid w:val="006D3ABC"/>
    <w:rsid w:val="006D6C10"/>
    <w:rsid w:val="006E2ED1"/>
    <w:rsid w:val="006E71A6"/>
    <w:rsid w:val="00715DC4"/>
    <w:rsid w:val="0071626B"/>
    <w:rsid w:val="00716C96"/>
    <w:rsid w:val="007222B6"/>
    <w:rsid w:val="00722D68"/>
    <w:rsid w:val="00722ECF"/>
    <w:rsid w:val="007302D1"/>
    <w:rsid w:val="00747344"/>
    <w:rsid w:val="00750296"/>
    <w:rsid w:val="007506B4"/>
    <w:rsid w:val="00750F1A"/>
    <w:rsid w:val="00756BF8"/>
    <w:rsid w:val="00770FEA"/>
    <w:rsid w:val="00784D3E"/>
    <w:rsid w:val="007A730F"/>
    <w:rsid w:val="007B56A3"/>
    <w:rsid w:val="007B5CBB"/>
    <w:rsid w:val="007C3751"/>
    <w:rsid w:val="007D3514"/>
    <w:rsid w:val="007D4EDC"/>
    <w:rsid w:val="007D4EFC"/>
    <w:rsid w:val="007D5869"/>
    <w:rsid w:val="007D59E7"/>
    <w:rsid w:val="007D6975"/>
    <w:rsid w:val="007E22C0"/>
    <w:rsid w:val="007E5067"/>
    <w:rsid w:val="007E5B01"/>
    <w:rsid w:val="00807A95"/>
    <w:rsid w:val="008151D2"/>
    <w:rsid w:val="00825831"/>
    <w:rsid w:val="00826046"/>
    <w:rsid w:val="00832B10"/>
    <w:rsid w:val="0083377C"/>
    <w:rsid w:val="0083527C"/>
    <w:rsid w:val="00835A8C"/>
    <w:rsid w:val="00836243"/>
    <w:rsid w:val="00844158"/>
    <w:rsid w:val="008467AF"/>
    <w:rsid w:val="00863592"/>
    <w:rsid w:val="0086417B"/>
    <w:rsid w:val="0088613F"/>
    <w:rsid w:val="00890DF7"/>
    <w:rsid w:val="008941B1"/>
    <w:rsid w:val="008A05EE"/>
    <w:rsid w:val="008A1F2B"/>
    <w:rsid w:val="008A2EA0"/>
    <w:rsid w:val="008A36C5"/>
    <w:rsid w:val="008B188A"/>
    <w:rsid w:val="008B4138"/>
    <w:rsid w:val="008B4455"/>
    <w:rsid w:val="008C39F8"/>
    <w:rsid w:val="008D17B8"/>
    <w:rsid w:val="008D4AA8"/>
    <w:rsid w:val="008E3F16"/>
    <w:rsid w:val="00907B9C"/>
    <w:rsid w:val="00916FC3"/>
    <w:rsid w:val="0094385D"/>
    <w:rsid w:val="00953566"/>
    <w:rsid w:val="00954808"/>
    <w:rsid w:val="0095565C"/>
    <w:rsid w:val="00962912"/>
    <w:rsid w:val="009669EE"/>
    <w:rsid w:val="00974ACC"/>
    <w:rsid w:val="00996255"/>
    <w:rsid w:val="009A433A"/>
    <w:rsid w:val="009B0730"/>
    <w:rsid w:val="009B72B8"/>
    <w:rsid w:val="009B7F5C"/>
    <w:rsid w:val="009E57FE"/>
    <w:rsid w:val="009F7462"/>
    <w:rsid w:val="00A06E2E"/>
    <w:rsid w:val="00A111EC"/>
    <w:rsid w:val="00A12730"/>
    <w:rsid w:val="00A168A1"/>
    <w:rsid w:val="00A26988"/>
    <w:rsid w:val="00A35170"/>
    <w:rsid w:val="00A36512"/>
    <w:rsid w:val="00A371FD"/>
    <w:rsid w:val="00A406EB"/>
    <w:rsid w:val="00A41D46"/>
    <w:rsid w:val="00A43BB4"/>
    <w:rsid w:val="00A64CC4"/>
    <w:rsid w:val="00A74E1D"/>
    <w:rsid w:val="00A8216D"/>
    <w:rsid w:val="00A83D06"/>
    <w:rsid w:val="00A87D5B"/>
    <w:rsid w:val="00A92B59"/>
    <w:rsid w:val="00A934E3"/>
    <w:rsid w:val="00A945DA"/>
    <w:rsid w:val="00A9463B"/>
    <w:rsid w:val="00AB0240"/>
    <w:rsid w:val="00AB5DB2"/>
    <w:rsid w:val="00AB7F6F"/>
    <w:rsid w:val="00AC743B"/>
    <w:rsid w:val="00AD1D49"/>
    <w:rsid w:val="00AD2E9E"/>
    <w:rsid w:val="00AE0670"/>
    <w:rsid w:val="00AE1C3C"/>
    <w:rsid w:val="00AF34B6"/>
    <w:rsid w:val="00B05757"/>
    <w:rsid w:val="00B17BEC"/>
    <w:rsid w:val="00B2402B"/>
    <w:rsid w:val="00B30A6A"/>
    <w:rsid w:val="00B3273D"/>
    <w:rsid w:val="00B36664"/>
    <w:rsid w:val="00B36CEB"/>
    <w:rsid w:val="00B50066"/>
    <w:rsid w:val="00B6388B"/>
    <w:rsid w:val="00B65EB9"/>
    <w:rsid w:val="00B65FF8"/>
    <w:rsid w:val="00B66BFB"/>
    <w:rsid w:val="00B767E1"/>
    <w:rsid w:val="00B8281A"/>
    <w:rsid w:val="00B844B2"/>
    <w:rsid w:val="00B95A65"/>
    <w:rsid w:val="00BB756E"/>
    <w:rsid w:val="00BC7C91"/>
    <w:rsid w:val="00C1033C"/>
    <w:rsid w:val="00C10CF9"/>
    <w:rsid w:val="00C1121A"/>
    <w:rsid w:val="00C11B5C"/>
    <w:rsid w:val="00C21AFC"/>
    <w:rsid w:val="00C2657A"/>
    <w:rsid w:val="00C415B2"/>
    <w:rsid w:val="00C46A12"/>
    <w:rsid w:val="00C559D8"/>
    <w:rsid w:val="00C667C6"/>
    <w:rsid w:val="00C66CF0"/>
    <w:rsid w:val="00C72DC6"/>
    <w:rsid w:val="00C74660"/>
    <w:rsid w:val="00C8296A"/>
    <w:rsid w:val="00C86B05"/>
    <w:rsid w:val="00C96E12"/>
    <w:rsid w:val="00CA52BF"/>
    <w:rsid w:val="00CB577C"/>
    <w:rsid w:val="00CB651B"/>
    <w:rsid w:val="00CC3E93"/>
    <w:rsid w:val="00CC7DEE"/>
    <w:rsid w:val="00CD46A3"/>
    <w:rsid w:val="00CF4277"/>
    <w:rsid w:val="00D00360"/>
    <w:rsid w:val="00D12D64"/>
    <w:rsid w:val="00D1340D"/>
    <w:rsid w:val="00D14E77"/>
    <w:rsid w:val="00D17520"/>
    <w:rsid w:val="00D26BC7"/>
    <w:rsid w:val="00D35411"/>
    <w:rsid w:val="00D4668D"/>
    <w:rsid w:val="00D64A4F"/>
    <w:rsid w:val="00D67443"/>
    <w:rsid w:val="00D764A7"/>
    <w:rsid w:val="00D81D4D"/>
    <w:rsid w:val="00D9276E"/>
    <w:rsid w:val="00DA07A7"/>
    <w:rsid w:val="00DA252D"/>
    <w:rsid w:val="00DA289F"/>
    <w:rsid w:val="00DA53CB"/>
    <w:rsid w:val="00DB18AC"/>
    <w:rsid w:val="00DB2ABF"/>
    <w:rsid w:val="00DB7E69"/>
    <w:rsid w:val="00DC0781"/>
    <w:rsid w:val="00E11DB0"/>
    <w:rsid w:val="00E1204F"/>
    <w:rsid w:val="00E12DCC"/>
    <w:rsid w:val="00E16EAC"/>
    <w:rsid w:val="00E20E59"/>
    <w:rsid w:val="00E32F9A"/>
    <w:rsid w:val="00E41AF4"/>
    <w:rsid w:val="00E4742F"/>
    <w:rsid w:val="00E53B1E"/>
    <w:rsid w:val="00E60245"/>
    <w:rsid w:val="00E64D17"/>
    <w:rsid w:val="00E657AD"/>
    <w:rsid w:val="00E73370"/>
    <w:rsid w:val="00E7578A"/>
    <w:rsid w:val="00E80191"/>
    <w:rsid w:val="00E87A48"/>
    <w:rsid w:val="00E9771B"/>
    <w:rsid w:val="00EA263A"/>
    <w:rsid w:val="00EA3B2C"/>
    <w:rsid w:val="00EA78A6"/>
    <w:rsid w:val="00EC1450"/>
    <w:rsid w:val="00EE1423"/>
    <w:rsid w:val="00F15DED"/>
    <w:rsid w:val="00F16501"/>
    <w:rsid w:val="00F304B1"/>
    <w:rsid w:val="00F313A0"/>
    <w:rsid w:val="00F424ED"/>
    <w:rsid w:val="00F603CE"/>
    <w:rsid w:val="00F82647"/>
    <w:rsid w:val="00F94E26"/>
    <w:rsid w:val="00F96646"/>
    <w:rsid w:val="00FA1AA3"/>
    <w:rsid w:val="00FA5589"/>
    <w:rsid w:val="00FB7D28"/>
    <w:rsid w:val="00FC2024"/>
    <w:rsid w:val="00FC61B0"/>
    <w:rsid w:val="00FD00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9C66392"/>
  <w15:docId w15:val="{69BFE586-4E77-46D4-ADE4-1F94B85C4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26988"/>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0628D5"/>
    <w:pPr>
      <w:tabs>
        <w:tab w:val="center" w:pos="4536"/>
        <w:tab w:val="right" w:pos="9072"/>
      </w:tabs>
    </w:pPr>
  </w:style>
  <w:style w:type="character" w:customStyle="1" w:styleId="En-tteCar">
    <w:name w:val="En-tête Car"/>
    <w:basedOn w:val="Policepardfaut"/>
    <w:link w:val="En-tte"/>
    <w:uiPriority w:val="99"/>
    <w:semiHidden/>
    <w:rsid w:val="00485C5B"/>
    <w:rPr>
      <w:sz w:val="24"/>
      <w:szCs w:val="24"/>
    </w:rPr>
  </w:style>
  <w:style w:type="paragraph" w:styleId="Pieddepage">
    <w:name w:val="footer"/>
    <w:basedOn w:val="Normal"/>
    <w:link w:val="PieddepageCar"/>
    <w:uiPriority w:val="99"/>
    <w:rsid w:val="000628D5"/>
    <w:pPr>
      <w:tabs>
        <w:tab w:val="center" w:pos="4536"/>
        <w:tab w:val="right" w:pos="9072"/>
      </w:tabs>
    </w:pPr>
  </w:style>
  <w:style w:type="character" w:customStyle="1" w:styleId="PieddepageCar">
    <w:name w:val="Pied de page Car"/>
    <w:basedOn w:val="Policepardfaut"/>
    <w:link w:val="Pieddepage"/>
    <w:uiPriority w:val="99"/>
    <w:semiHidden/>
    <w:rsid w:val="00485C5B"/>
    <w:rPr>
      <w:sz w:val="24"/>
      <w:szCs w:val="24"/>
    </w:rPr>
  </w:style>
  <w:style w:type="character" w:styleId="Lienhypertexte">
    <w:name w:val="Hyperlink"/>
    <w:basedOn w:val="Policepardfaut"/>
    <w:uiPriority w:val="99"/>
    <w:rsid w:val="00A36512"/>
    <w:rPr>
      <w:rFonts w:cs="Times New Roman"/>
      <w:color w:val="0000FF"/>
      <w:u w:val="single"/>
    </w:rPr>
  </w:style>
  <w:style w:type="character" w:customStyle="1" w:styleId="object">
    <w:name w:val="object"/>
    <w:basedOn w:val="Policepardfaut"/>
    <w:rsid w:val="005838D6"/>
    <w:rPr>
      <w:rFonts w:cs="Times New Roman"/>
    </w:rPr>
  </w:style>
  <w:style w:type="paragraph" w:styleId="Paragraphedeliste">
    <w:name w:val="List Paragraph"/>
    <w:basedOn w:val="Normal"/>
    <w:uiPriority w:val="34"/>
    <w:qFormat/>
    <w:rsid w:val="0020116D"/>
    <w:pPr>
      <w:ind w:left="720"/>
      <w:contextualSpacing/>
    </w:pPr>
  </w:style>
  <w:style w:type="paragraph" w:styleId="Textedebulles">
    <w:name w:val="Balloon Text"/>
    <w:basedOn w:val="Normal"/>
    <w:link w:val="TextedebullesCar"/>
    <w:uiPriority w:val="99"/>
    <w:rsid w:val="00D14E77"/>
    <w:rPr>
      <w:rFonts w:ascii="Tahoma" w:hAnsi="Tahoma" w:cs="Tahoma"/>
      <w:sz w:val="16"/>
      <w:szCs w:val="16"/>
    </w:rPr>
  </w:style>
  <w:style w:type="character" w:customStyle="1" w:styleId="TextedebullesCar">
    <w:name w:val="Texte de bulles Car"/>
    <w:basedOn w:val="Policepardfaut"/>
    <w:link w:val="Textedebulles"/>
    <w:uiPriority w:val="99"/>
    <w:locked/>
    <w:rsid w:val="00D14E77"/>
    <w:rPr>
      <w:rFonts w:ascii="Tahoma" w:hAnsi="Tahoma" w:cs="Tahoma"/>
      <w:sz w:val="16"/>
      <w:szCs w:val="16"/>
    </w:rPr>
  </w:style>
  <w:style w:type="character" w:customStyle="1" w:styleId="xbe">
    <w:name w:val="_xbe"/>
    <w:basedOn w:val="Policepardfaut"/>
    <w:rsid w:val="00443F01"/>
  </w:style>
  <w:style w:type="table" w:styleId="Grilledutableau">
    <w:name w:val="Table Grid"/>
    <w:basedOn w:val="TableauNormal"/>
    <w:uiPriority w:val="39"/>
    <w:rsid w:val="00FD008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EA3B2C"/>
    <w:rPr>
      <w:color w:val="605E5C"/>
      <w:shd w:val="clear" w:color="auto" w:fill="E1DFDD"/>
    </w:rPr>
  </w:style>
  <w:style w:type="character" w:styleId="Lienhypertextesuivivisit">
    <w:name w:val="FollowedHyperlink"/>
    <w:basedOn w:val="Policepardfaut"/>
    <w:semiHidden/>
    <w:unhideWhenUsed/>
    <w:rsid w:val="002A3060"/>
    <w:rPr>
      <w:color w:val="800080" w:themeColor="followedHyperlink"/>
      <w:u w:val="single"/>
    </w:rPr>
  </w:style>
  <w:style w:type="paragraph" w:customStyle="1" w:styleId="Default">
    <w:name w:val="Default"/>
    <w:rsid w:val="008C39F8"/>
    <w:pPr>
      <w:autoSpaceDE w:val="0"/>
      <w:autoSpaceDN w:val="0"/>
      <w:adjustRightInd w:val="0"/>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79011">
      <w:bodyDiv w:val="1"/>
      <w:marLeft w:val="0"/>
      <w:marRight w:val="0"/>
      <w:marTop w:val="0"/>
      <w:marBottom w:val="0"/>
      <w:divBdr>
        <w:top w:val="none" w:sz="0" w:space="0" w:color="auto"/>
        <w:left w:val="none" w:sz="0" w:space="0" w:color="auto"/>
        <w:bottom w:val="none" w:sz="0" w:space="0" w:color="auto"/>
        <w:right w:val="none" w:sz="0" w:space="0" w:color="auto"/>
      </w:divBdr>
    </w:div>
    <w:div w:id="131142616">
      <w:bodyDiv w:val="1"/>
      <w:marLeft w:val="0"/>
      <w:marRight w:val="0"/>
      <w:marTop w:val="0"/>
      <w:marBottom w:val="0"/>
      <w:divBdr>
        <w:top w:val="none" w:sz="0" w:space="0" w:color="auto"/>
        <w:left w:val="none" w:sz="0" w:space="0" w:color="auto"/>
        <w:bottom w:val="none" w:sz="0" w:space="0" w:color="auto"/>
        <w:right w:val="none" w:sz="0" w:space="0" w:color="auto"/>
      </w:divBdr>
    </w:div>
    <w:div w:id="163328330">
      <w:bodyDiv w:val="1"/>
      <w:marLeft w:val="0"/>
      <w:marRight w:val="0"/>
      <w:marTop w:val="0"/>
      <w:marBottom w:val="0"/>
      <w:divBdr>
        <w:top w:val="none" w:sz="0" w:space="0" w:color="auto"/>
        <w:left w:val="none" w:sz="0" w:space="0" w:color="auto"/>
        <w:bottom w:val="none" w:sz="0" w:space="0" w:color="auto"/>
        <w:right w:val="none" w:sz="0" w:space="0" w:color="auto"/>
      </w:divBdr>
    </w:div>
    <w:div w:id="396246177">
      <w:bodyDiv w:val="1"/>
      <w:marLeft w:val="0"/>
      <w:marRight w:val="0"/>
      <w:marTop w:val="0"/>
      <w:marBottom w:val="0"/>
      <w:divBdr>
        <w:top w:val="none" w:sz="0" w:space="0" w:color="auto"/>
        <w:left w:val="none" w:sz="0" w:space="0" w:color="auto"/>
        <w:bottom w:val="none" w:sz="0" w:space="0" w:color="auto"/>
        <w:right w:val="none" w:sz="0" w:space="0" w:color="auto"/>
      </w:divBdr>
      <w:divsChild>
        <w:div w:id="705108744">
          <w:marLeft w:val="0"/>
          <w:marRight w:val="0"/>
          <w:marTop w:val="0"/>
          <w:marBottom w:val="0"/>
          <w:divBdr>
            <w:top w:val="none" w:sz="0" w:space="0" w:color="auto"/>
            <w:left w:val="none" w:sz="0" w:space="0" w:color="auto"/>
            <w:bottom w:val="none" w:sz="0" w:space="0" w:color="auto"/>
            <w:right w:val="none" w:sz="0" w:space="0" w:color="auto"/>
          </w:divBdr>
          <w:divsChild>
            <w:div w:id="105199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435954">
      <w:bodyDiv w:val="1"/>
      <w:marLeft w:val="0"/>
      <w:marRight w:val="0"/>
      <w:marTop w:val="0"/>
      <w:marBottom w:val="0"/>
      <w:divBdr>
        <w:top w:val="none" w:sz="0" w:space="0" w:color="auto"/>
        <w:left w:val="none" w:sz="0" w:space="0" w:color="auto"/>
        <w:bottom w:val="none" w:sz="0" w:space="0" w:color="auto"/>
        <w:right w:val="none" w:sz="0" w:space="0" w:color="auto"/>
      </w:divBdr>
    </w:div>
    <w:div w:id="487868107">
      <w:bodyDiv w:val="1"/>
      <w:marLeft w:val="0"/>
      <w:marRight w:val="0"/>
      <w:marTop w:val="0"/>
      <w:marBottom w:val="0"/>
      <w:divBdr>
        <w:top w:val="none" w:sz="0" w:space="0" w:color="auto"/>
        <w:left w:val="none" w:sz="0" w:space="0" w:color="auto"/>
        <w:bottom w:val="none" w:sz="0" w:space="0" w:color="auto"/>
        <w:right w:val="none" w:sz="0" w:space="0" w:color="auto"/>
      </w:divBdr>
    </w:div>
    <w:div w:id="530455271">
      <w:bodyDiv w:val="1"/>
      <w:marLeft w:val="0"/>
      <w:marRight w:val="0"/>
      <w:marTop w:val="0"/>
      <w:marBottom w:val="0"/>
      <w:divBdr>
        <w:top w:val="none" w:sz="0" w:space="0" w:color="auto"/>
        <w:left w:val="none" w:sz="0" w:space="0" w:color="auto"/>
        <w:bottom w:val="none" w:sz="0" w:space="0" w:color="auto"/>
        <w:right w:val="none" w:sz="0" w:space="0" w:color="auto"/>
      </w:divBdr>
    </w:div>
    <w:div w:id="547031643">
      <w:bodyDiv w:val="1"/>
      <w:marLeft w:val="0"/>
      <w:marRight w:val="0"/>
      <w:marTop w:val="0"/>
      <w:marBottom w:val="0"/>
      <w:divBdr>
        <w:top w:val="none" w:sz="0" w:space="0" w:color="auto"/>
        <w:left w:val="none" w:sz="0" w:space="0" w:color="auto"/>
        <w:bottom w:val="none" w:sz="0" w:space="0" w:color="auto"/>
        <w:right w:val="none" w:sz="0" w:space="0" w:color="auto"/>
      </w:divBdr>
    </w:div>
    <w:div w:id="798455464">
      <w:bodyDiv w:val="1"/>
      <w:marLeft w:val="0"/>
      <w:marRight w:val="0"/>
      <w:marTop w:val="0"/>
      <w:marBottom w:val="0"/>
      <w:divBdr>
        <w:top w:val="none" w:sz="0" w:space="0" w:color="auto"/>
        <w:left w:val="none" w:sz="0" w:space="0" w:color="auto"/>
        <w:bottom w:val="none" w:sz="0" w:space="0" w:color="auto"/>
        <w:right w:val="none" w:sz="0" w:space="0" w:color="auto"/>
      </w:divBdr>
    </w:div>
    <w:div w:id="980302482">
      <w:bodyDiv w:val="1"/>
      <w:marLeft w:val="0"/>
      <w:marRight w:val="0"/>
      <w:marTop w:val="0"/>
      <w:marBottom w:val="0"/>
      <w:divBdr>
        <w:top w:val="none" w:sz="0" w:space="0" w:color="auto"/>
        <w:left w:val="none" w:sz="0" w:space="0" w:color="auto"/>
        <w:bottom w:val="none" w:sz="0" w:space="0" w:color="auto"/>
        <w:right w:val="none" w:sz="0" w:space="0" w:color="auto"/>
      </w:divBdr>
    </w:div>
    <w:div w:id="1111700729">
      <w:bodyDiv w:val="1"/>
      <w:marLeft w:val="0"/>
      <w:marRight w:val="0"/>
      <w:marTop w:val="0"/>
      <w:marBottom w:val="0"/>
      <w:divBdr>
        <w:top w:val="none" w:sz="0" w:space="0" w:color="auto"/>
        <w:left w:val="none" w:sz="0" w:space="0" w:color="auto"/>
        <w:bottom w:val="none" w:sz="0" w:space="0" w:color="auto"/>
        <w:right w:val="none" w:sz="0" w:space="0" w:color="auto"/>
      </w:divBdr>
    </w:div>
    <w:div w:id="1300918329">
      <w:bodyDiv w:val="1"/>
      <w:marLeft w:val="0"/>
      <w:marRight w:val="0"/>
      <w:marTop w:val="0"/>
      <w:marBottom w:val="0"/>
      <w:divBdr>
        <w:top w:val="none" w:sz="0" w:space="0" w:color="auto"/>
        <w:left w:val="none" w:sz="0" w:space="0" w:color="auto"/>
        <w:bottom w:val="none" w:sz="0" w:space="0" w:color="auto"/>
        <w:right w:val="none" w:sz="0" w:space="0" w:color="auto"/>
      </w:divBdr>
    </w:div>
    <w:div w:id="1526091640">
      <w:bodyDiv w:val="1"/>
      <w:marLeft w:val="0"/>
      <w:marRight w:val="0"/>
      <w:marTop w:val="0"/>
      <w:marBottom w:val="0"/>
      <w:divBdr>
        <w:top w:val="none" w:sz="0" w:space="0" w:color="auto"/>
        <w:left w:val="none" w:sz="0" w:space="0" w:color="auto"/>
        <w:bottom w:val="none" w:sz="0" w:space="0" w:color="auto"/>
        <w:right w:val="none" w:sz="0" w:space="0" w:color="auto"/>
      </w:divBdr>
    </w:div>
    <w:div w:id="1550534110">
      <w:bodyDiv w:val="1"/>
      <w:marLeft w:val="0"/>
      <w:marRight w:val="0"/>
      <w:marTop w:val="0"/>
      <w:marBottom w:val="0"/>
      <w:divBdr>
        <w:top w:val="none" w:sz="0" w:space="0" w:color="auto"/>
        <w:left w:val="none" w:sz="0" w:space="0" w:color="auto"/>
        <w:bottom w:val="none" w:sz="0" w:space="0" w:color="auto"/>
        <w:right w:val="none" w:sz="0" w:space="0" w:color="auto"/>
      </w:divBdr>
      <w:divsChild>
        <w:div w:id="1719819046">
          <w:marLeft w:val="0"/>
          <w:marRight w:val="0"/>
          <w:marTop w:val="0"/>
          <w:marBottom w:val="0"/>
          <w:divBdr>
            <w:top w:val="none" w:sz="0" w:space="0" w:color="auto"/>
            <w:left w:val="none" w:sz="0" w:space="0" w:color="auto"/>
            <w:bottom w:val="none" w:sz="0" w:space="0" w:color="auto"/>
            <w:right w:val="none" w:sz="0" w:space="0" w:color="auto"/>
          </w:divBdr>
          <w:divsChild>
            <w:div w:id="62404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165161">
      <w:bodyDiv w:val="1"/>
      <w:marLeft w:val="0"/>
      <w:marRight w:val="0"/>
      <w:marTop w:val="0"/>
      <w:marBottom w:val="0"/>
      <w:divBdr>
        <w:top w:val="none" w:sz="0" w:space="0" w:color="auto"/>
        <w:left w:val="none" w:sz="0" w:space="0" w:color="auto"/>
        <w:bottom w:val="none" w:sz="0" w:space="0" w:color="auto"/>
        <w:right w:val="none" w:sz="0" w:space="0" w:color="auto"/>
      </w:divBdr>
    </w:div>
    <w:div w:id="1926263412">
      <w:bodyDiv w:val="1"/>
      <w:marLeft w:val="0"/>
      <w:marRight w:val="0"/>
      <w:marTop w:val="0"/>
      <w:marBottom w:val="0"/>
      <w:divBdr>
        <w:top w:val="none" w:sz="0" w:space="0" w:color="auto"/>
        <w:left w:val="none" w:sz="0" w:space="0" w:color="auto"/>
        <w:bottom w:val="none" w:sz="0" w:space="0" w:color="auto"/>
        <w:right w:val="none" w:sz="0" w:space="0" w:color="auto"/>
      </w:divBdr>
    </w:div>
    <w:div w:id="1934974603">
      <w:bodyDiv w:val="1"/>
      <w:marLeft w:val="0"/>
      <w:marRight w:val="0"/>
      <w:marTop w:val="0"/>
      <w:marBottom w:val="0"/>
      <w:divBdr>
        <w:top w:val="none" w:sz="0" w:space="0" w:color="auto"/>
        <w:left w:val="none" w:sz="0" w:space="0" w:color="auto"/>
        <w:bottom w:val="none" w:sz="0" w:space="0" w:color="auto"/>
        <w:right w:val="none" w:sz="0" w:space="0" w:color="auto"/>
      </w:divBdr>
    </w:div>
    <w:div w:id="1937706472">
      <w:bodyDiv w:val="1"/>
      <w:marLeft w:val="0"/>
      <w:marRight w:val="0"/>
      <w:marTop w:val="0"/>
      <w:marBottom w:val="0"/>
      <w:divBdr>
        <w:top w:val="none" w:sz="0" w:space="0" w:color="auto"/>
        <w:left w:val="none" w:sz="0" w:space="0" w:color="auto"/>
        <w:bottom w:val="none" w:sz="0" w:space="0" w:color="auto"/>
        <w:right w:val="none" w:sz="0" w:space="0" w:color="auto"/>
      </w:divBdr>
    </w:div>
    <w:div w:id="205967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legifrance.gouv.fr/codes/section_lc/LEGITEXT000006072050/LEGISCTA00001849116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france.gouv.fr/codes/section_lc/LEGITEXT000006072050/LEGISCTA00001849116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ationdespersonnels.univ-lorraine.fr/wp-content/uploads/sites/26/2024/01/doc-caces.pdf" TargetMode="External"/><Relationship Id="rId5" Type="http://schemas.openxmlformats.org/officeDocument/2006/relationships/webSettings" Target="webSettings.xml"/><Relationship Id="rId15" Type="http://schemas.openxmlformats.org/officeDocument/2006/relationships/hyperlink" Target="https://www.legifrance.gouv.fr/affichCode.do;jsessionid=2291C889AB69EA8046C8954CC80A9F8F.tpdila22v_1?idSectionTA=LEGISCTA000006178070&amp;cidTexte=LEGITEXT000006072050&amp;dateTexte=20170329"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legifrance.gouv.fr/codes/section_lc/LEGITEXT000006072050/LEGISCTA000018491167/"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F69D7-F75B-432E-8258-E500C7426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2426</Words>
  <Characters>13347</Characters>
  <Application>Microsoft Office Word</Application>
  <DocSecurity>0</DocSecurity>
  <Lines>111</Lines>
  <Paragraphs>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Madame, Monsieur,</vt:lpstr>
      <vt:lpstr>Madame, Monsieur,</vt:lpstr>
    </vt:vector>
  </TitlesOfParts>
  <Company>Université Nancy 2</Company>
  <LinksUpToDate>false</LinksUpToDate>
  <CharactersWithSpaces>15742</CharactersWithSpaces>
  <SharedDoc>false</SharedDoc>
  <HLinks>
    <vt:vector size="6" baseType="variant">
      <vt:variant>
        <vt:i4>5963882</vt:i4>
      </vt:variant>
      <vt:variant>
        <vt:i4>0</vt:i4>
      </vt:variant>
      <vt:variant>
        <vt:i4>0</vt:i4>
      </vt:variant>
      <vt:variant>
        <vt:i4>5</vt:i4>
      </vt:variant>
      <vt:variant>
        <vt:lpwstr>mailto:Sophie.marlier@univ-lorraine.fr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Madame, Monsieur,</dc:title>
  <dc:subject/>
  <dc:creator>georg4603</dc:creator>
  <cp:keywords/>
  <dc:description/>
  <cp:lastModifiedBy>Myriam Favier</cp:lastModifiedBy>
  <cp:revision>2</cp:revision>
  <cp:lastPrinted>2024-08-30T12:24:00Z</cp:lastPrinted>
  <dcterms:created xsi:type="dcterms:W3CDTF">2024-12-13T07:41:00Z</dcterms:created>
  <dcterms:modified xsi:type="dcterms:W3CDTF">2024-12-13T07:41:00Z</dcterms:modified>
</cp:coreProperties>
</file>